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B99E" w14:textId="0B69582F" w:rsidR="001F6461" w:rsidRPr="00EF35AE" w:rsidRDefault="007F2E41" w:rsidP="001F6461">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r w:rsidR="001F6461" w:rsidRPr="00EF35AE">
        <w:rPr>
          <w:rFonts w:asciiTheme="minorHAnsi" w:eastAsiaTheme="minorHAnsi" w:hAnsiTheme="minorHAnsi" w:hint="eastAsia"/>
          <w:b/>
          <w:bCs/>
        </w:rPr>
        <w:t>YLOニュースレター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w:t>
      </w:r>
      <w:r w:rsidR="00171E08">
        <w:rPr>
          <w:rFonts w:asciiTheme="minorHAnsi" w:eastAsiaTheme="minorHAnsi" w:hAnsiTheme="minorHAnsi" w:hint="eastAsia"/>
          <w:b/>
          <w:bCs/>
        </w:rPr>
        <w:t>5</w:t>
      </w:r>
      <w:r w:rsidR="00EF6E07" w:rsidRPr="00EF35AE">
        <w:rPr>
          <w:rFonts w:asciiTheme="minorHAnsi" w:eastAsiaTheme="minorHAnsi" w:hAnsiTheme="minorHAnsi" w:hint="eastAsia"/>
          <w:b/>
          <w:bCs/>
        </w:rPr>
        <w:t>年</w:t>
      </w:r>
      <w:r w:rsidR="00B84E43">
        <w:rPr>
          <w:rFonts w:asciiTheme="minorHAnsi" w:eastAsiaTheme="minorHAnsi" w:hAnsiTheme="minorHAnsi" w:hint="eastAsia"/>
          <w:b/>
          <w:bCs/>
        </w:rPr>
        <w:t>1</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Pr="00EF35AE"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3F0EDD35" w14:textId="77777777" w:rsidR="00922FB6" w:rsidRDefault="00922FB6" w:rsidP="005F5C63">
      <w:pPr>
        <w:rPr>
          <w:rFonts w:asciiTheme="minorHAnsi" w:eastAsiaTheme="minorHAnsi" w:hAnsiTheme="minorHAnsi"/>
        </w:rPr>
      </w:pPr>
    </w:p>
    <w:p w14:paraId="55DEA9A0" w14:textId="51817890" w:rsidR="001D1C51" w:rsidRDefault="00171E08" w:rsidP="005F5C63">
      <w:pPr>
        <w:rPr>
          <w:rFonts w:asciiTheme="minorHAnsi" w:eastAsiaTheme="minorHAnsi" w:hAnsiTheme="minorHAnsi"/>
        </w:rPr>
      </w:pPr>
      <w:r>
        <w:rPr>
          <w:rFonts w:asciiTheme="minorHAnsi" w:eastAsiaTheme="minorHAnsi" w:hAnsiTheme="minorHAnsi" w:hint="eastAsia"/>
        </w:rPr>
        <w:t>明けましておめでとうございます。今年もよろしくお願いいたします。</w:t>
      </w:r>
    </w:p>
    <w:p w14:paraId="30DCC42F" w14:textId="77777777" w:rsidR="00171E08" w:rsidRDefault="00171E08" w:rsidP="005F5C63">
      <w:pPr>
        <w:rPr>
          <w:rFonts w:asciiTheme="minorHAnsi" w:eastAsiaTheme="minorHAnsi" w:hAnsiTheme="minorHAnsi"/>
        </w:rPr>
      </w:pPr>
    </w:p>
    <w:p w14:paraId="795D30EC" w14:textId="0A4444D5" w:rsidR="00171E08" w:rsidRDefault="0051351D" w:rsidP="005F5C63">
      <w:pPr>
        <w:rPr>
          <w:rFonts w:asciiTheme="minorHAnsi" w:eastAsiaTheme="minorHAnsi" w:hAnsiTheme="minorHAnsi"/>
        </w:rPr>
      </w:pPr>
      <w:r>
        <w:rPr>
          <w:rFonts w:asciiTheme="minorHAnsi" w:eastAsiaTheme="minorHAnsi" w:hAnsiTheme="minorHAnsi" w:hint="eastAsia"/>
        </w:rPr>
        <w:t xml:space="preserve">　</w:t>
      </w:r>
      <w:r w:rsidR="00171E08">
        <w:rPr>
          <w:rFonts w:asciiTheme="minorHAnsi" w:eastAsiaTheme="minorHAnsi" w:hAnsiTheme="minorHAnsi" w:hint="eastAsia"/>
        </w:rPr>
        <w:t>先月は、大阪</w:t>
      </w:r>
      <w:r w:rsidR="0003105A">
        <w:rPr>
          <w:rFonts w:asciiTheme="minorHAnsi" w:eastAsiaTheme="minorHAnsi" w:hAnsiTheme="minorHAnsi" w:hint="eastAsia"/>
        </w:rPr>
        <w:t>で、公益法人日弁連法務研究財団の滝井繁男行政争訟奨励賞の授賞式がありました。同賞は、</w:t>
      </w:r>
      <w:r w:rsidR="00A26A70">
        <w:rPr>
          <w:rFonts w:asciiTheme="minorHAnsi" w:eastAsiaTheme="minorHAnsi" w:hAnsiTheme="minorHAnsi" w:hint="eastAsia"/>
        </w:rPr>
        <w:t>2015</w:t>
      </w:r>
      <w:r w:rsidR="0003105A" w:rsidRPr="0003105A">
        <w:rPr>
          <w:rFonts w:asciiTheme="minorHAnsi" w:eastAsiaTheme="minorHAnsi" w:hAnsiTheme="minorHAnsi"/>
        </w:rPr>
        <w:t>年</w:t>
      </w:r>
      <w:r w:rsidR="00A26A70" w:rsidRPr="0003105A">
        <w:rPr>
          <w:rFonts w:asciiTheme="minorHAnsi" w:eastAsiaTheme="minorHAnsi" w:hAnsiTheme="minorHAnsi"/>
        </w:rPr>
        <w:t>2</w:t>
      </w:r>
      <w:r w:rsidR="0003105A" w:rsidRPr="0003105A">
        <w:rPr>
          <w:rFonts w:asciiTheme="minorHAnsi" w:eastAsiaTheme="minorHAnsi" w:hAnsiTheme="minorHAnsi"/>
        </w:rPr>
        <w:t>月</w:t>
      </w:r>
      <w:r w:rsidR="00A26A70" w:rsidRPr="0003105A">
        <w:rPr>
          <w:rFonts w:asciiTheme="minorHAnsi" w:eastAsiaTheme="minorHAnsi" w:hAnsiTheme="minorHAnsi"/>
        </w:rPr>
        <w:t>28</w:t>
      </w:r>
      <w:r w:rsidR="0003105A" w:rsidRPr="0003105A">
        <w:rPr>
          <w:rFonts w:asciiTheme="minorHAnsi" w:eastAsiaTheme="minorHAnsi" w:hAnsiTheme="minorHAnsi"/>
        </w:rPr>
        <w:t>日に逝去さ</w:t>
      </w:r>
      <w:r w:rsidR="0003105A">
        <w:rPr>
          <w:rFonts w:asciiTheme="minorHAnsi" w:eastAsiaTheme="minorHAnsi" w:hAnsiTheme="minorHAnsi" w:hint="eastAsia"/>
        </w:rPr>
        <w:t>れた</w:t>
      </w:r>
      <w:r w:rsidR="0003105A" w:rsidRPr="0003105A">
        <w:rPr>
          <w:rFonts w:asciiTheme="minorHAnsi" w:eastAsiaTheme="minorHAnsi" w:hAnsiTheme="minorHAnsi"/>
        </w:rPr>
        <w:t>元最高裁判所判事・弁護士滝井繁男先生の遺言に基づき、「滝井繁男行政訴訟等活性化積立資金」を設置し、</w:t>
      </w:r>
      <w:r w:rsidR="003112CA">
        <w:rPr>
          <w:rFonts w:asciiTheme="minorHAnsi" w:eastAsiaTheme="minorHAnsi" w:hAnsiTheme="minorHAnsi" w:hint="eastAsia"/>
        </w:rPr>
        <w:t>2019</w:t>
      </w:r>
      <w:r w:rsidR="0003105A" w:rsidRPr="0003105A">
        <w:rPr>
          <w:rFonts w:asciiTheme="minorHAnsi" w:eastAsiaTheme="minorHAnsi" w:hAnsiTheme="minorHAnsi"/>
        </w:rPr>
        <w:t>年度から「滝井繁男行政争訟奨励賞」の表彰事業を開始し</w:t>
      </w:r>
      <w:r w:rsidR="0003105A">
        <w:rPr>
          <w:rFonts w:asciiTheme="minorHAnsi" w:eastAsiaTheme="minorHAnsi" w:hAnsiTheme="minorHAnsi" w:hint="eastAsia"/>
        </w:rPr>
        <w:t>て</w:t>
      </w:r>
      <w:r w:rsidR="0003105A" w:rsidRPr="0003105A">
        <w:rPr>
          <w:rFonts w:asciiTheme="minorHAnsi" w:eastAsiaTheme="minorHAnsi" w:hAnsiTheme="minorHAnsi"/>
        </w:rPr>
        <w:t>、行政争訟の活性化の実現のため優れた研究や顕著なる功績を残した方又は団体を表彰してい</w:t>
      </w:r>
      <w:r w:rsidR="0003105A">
        <w:rPr>
          <w:rFonts w:asciiTheme="minorHAnsi" w:eastAsiaTheme="minorHAnsi" w:hAnsiTheme="minorHAnsi" w:hint="eastAsia"/>
        </w:rPr>
        <w:t>るものです</w:t>
      </w:r>
      <w:r w:rsidR="0003105A" w:rsidRPr="0003105A">
        <w:rPr>
          <w:rFonts w:asciiTheme="minorHAnsi" w:eastAsiaTheme="minorHAnsi" w:hAnsiTheme="minorHAnsi"/>
        </w:rPr>
        <w:t>。</w:t>
      </w:r>
    </w:p>
    <w:p w14:paraId="3F46CCBB" w14:textId="77777777" w:rsidR="0051351D" w:rsidRDefault="0051351D" w:rsidP="005F5C63">
      <w:pPr>
        <w:rPr>
          <w:rFonts w:asciiTheme="minorHAnsi" w:eastAsiaTheme="minorHAnsi" w:hAnsiTheme="minorHAnsi"/>
        </w:rPr>
      </w:pPr>
      <w:r>
        <w:rPr>
          <w:rFonts w:asciiTheme="minorHAnsi" w:eastAsiaTheme="minorHAnsi" w:hAnsiTheme="minorHAnsi" w:hint="eastAsia"/>
        </w:rPr>
        <w:t xml:space="preserve">　</w:t>
      </w:r>
      <w:r w:rsidR="0003105A">
        <w:rPr>
          <w:rFonts w:asciiTheme="minorHAnsi" w:eastAsiaTheme="minorHAnsi" w:hAnsiTheme="minorHAnsi" w:hint="eastAsia"/>
        </w:rPr>
        <w:t>今回は、北海道大学法学部准教授の津田智成先生と優生保護法被害全国弁護団に授与されました。</w:t>
      </w:r>
    </w:p>
    <w:p w14:paraId="417E12B2" w14:textId="5A28282E" w:rsidR="0003105A" w:rsidRDefault="0051351D" w:rsidP="005F5C63">
      <w:pPr>
        <w:rPr>
          <w:rFonts w:asciiTheme="minorHAnsi" w:eastAsiaTheme="minorHAnsi" w:hAnsiTheme="minorHAnsi"/>
        </w:rPr>
      </w:pPr>
      <w:r>
        <w:rPr>
          <w:rFonts w:asciiTheme="minorHAnsi" w:eastAsiaTheme="minorHAnsi" w:hAnsiTheme="minorHAnsi" w:hint="eastAsia"/>
        </w:rPr>
        <w:t xml:space="preserve">　</w:t>
      </w:r>
      <w:r w:rsidR="0003105A">
        <w:rPr>
          <w:rFonts w:asciiTheme="minorHAnsi" w:eastAsiaTheme="minorHAnsi" w:hAnsiTheme="minorHAnsi" w:hint="eastAsia"/>
        </w:rPr>
        <w:t>旧優生保護法は、1948年に</w:t>
      </w:r>
      <w:r w:rsidR="004842A5">
        <w:rPr>
          <w:rFonts w:asciiTheme="minorHAnsi" w:eastAsiaTheme="minorHAnsi" w:hAnsiTheme="minorHAnsi" w:hint="eastAsia"/>
        </w:rPr>
        <w:t>全会一致の議員立法で成立し</w:t>
      </w:r>
      <w:r w:rsidR="0003105A">
        <w:rPr>
          <w:rFonts w:asciiTheme="minorHAnsi" w:eastAsiaTheme="minorHAnsi" w:hAnsiTheme="minorHAnsi" w:hint="eastAsia"/>
        </w:rPr>
        <w:t>、1996年に改正されるまで続きました。その間、約</w:t>
      </w:r>
      <w:r w:rsidR="004842A5">
        <w:rPr>
          <w:rFonts w:asciiTheme="minorHAnsi" w:eastAsiaTheme="minorHAnsi" w:hAnsiTheme="minorHAnsi" w:hint="eastAsia"/>
        </w:rPr>
        <w:t>2</w:t>
      </w:r>
      <w:r w:rsidR="0003105A">
        <w:rPr>
          <w:rFonts w:asciiTheme="minorHAnsi" w:eastAsiaTheme="minorHAnsi" w:hAnsiTheme="minorHAnsi" w:hint="eastAsia"/>
        </w:rPr>
        <w:t>万</w:t>
      </w:r>
      <w:r w:rsidR="004842A5">
        <w:rPr>
          <w:rFonts w:asciiTheme="minorHAnsi" w:eastAsiaTheme="minorHAnsi" w:hAnsiTheme="minorHAnsi" w:hint="eastAsia"/>
        </w:rPr>
        <w:t>5000</w:t>
      </w:r>
      <w:r w:rsidR="0003105A">
        <w:rPr>
          <w:rFonts w:asciiTheme="minorHAnsi" w:eastAsiaTheme="minorHAnsi" w:hAnsiTheme="minorHAnsi" w:hint="eastAsia"/>
        </w:rPr>
        <w:t>人の方々がご本人の同意なく</w:t>
      </w:r>
      <w:r w:rsidR="004842A5">
        <w:rPr>
          <w:rFonts w:asciiTheme="minorHAnsi" w:eastAsiaTheme="minorHAnsi" w:hAnsiTheme="minorHAnsi" w:hint="eastAsia"/>
        </w:rPr>
        <w:t>不妊手術を強制されたものです。1998年に国連の自由権規約委員会から優生手術被害者への謝罪と補償を求めたのですが、日本政府は</w:t>
      </w:r>
      <w:r w:rsidR="00121BE7">
        <w:rPr>
          <w:rFonts w:asciiTheme="minorHAnsi" w:eastAsiaTheme="minorHAnsi" w:hAnsiTheme="minorHAnsi" w:hint="eastAsia"/>
        </w:rPr>
        <w:t>一貫</w:t>
      </w:r>
      <w:r w:rsidR="004842A5">
        <w:rPr>
          <w:rFonts w:asciiTheme="minorHAnsi" w:eastAsiaTheme="minorHAnsi" w:hAnsiTheme="minorHAnsi" w:hint="eastAsia"/>
        </w:rPr>
        <w:t>して「当時は適法で謝罪も補償もしない」と回答し続けました。最高裁が、2024年7月</w:t>
      </w:r>
      <w:r w:rsidR="00A26A70">
        <w:rPr>
          <w:rFonts w:asciiTheme="minorHAnsi" w:eastAsiaTheme="minorHAnsi" w:hAnsiTheme="minorHAnsi"/>
        </w:rPr>
        <w:t>3</w:t>
      </w:r>
      <w:r w:rsidR="004842A5">
        <w:rPr>
          <w:rFonts w:asciiTheme="minorHAnsi" w:eastAsiaTheme="minorHAnsi" w:hAnsiTheme="minorHAnsi" w:hint="eastAsia"/>
        </w:rPr>
        <w:t>日に立法行為の違憲性（13条及び14条違反）を認め、また国の除斥期間経過の抗弁には、そのような抗弁をすること自体、信義則に反し、権利の濫用であり許されないと断じました。終戦直後の混乱期の立法であり、欧米でも優生思想による同種立法があったとはいえ、48年間も違憲の法律を放置した責任は重いといえます。法の支配のための最高裁の役割が発揮されたといえます。</w:t>
      </w:r>
    </w:p>
    <w:p w14:paraId="4B15B45D" w14:textId="77777777" w:rsidR="0051351D" w:rsidRDefault="0051351D" w:rsidP="005F5C63">
      <w:pPr>
        <w:rPr>
          <w:rFonts w:asciiTheme="minorHAnsi" w:eastAsiaTheme="minorHAnsi" w:hAnsiTheme="minorHAnsi"/>
        </w:rPr>
      </w:pPr>
    </w:p>
    <w:p w14:paraId="3661853E" w14:textId="3365B17C" w:rsidR="0051351D" w:rsidRPr="00EF35AE" w:rsidRDefault="0051351D" w:rsidP="005F5C63">
      <w:pPr>
        <w:rPr>
          <w:rFonts w:asciiTheme="minorHAnsi" w:eastAsiaTheme="minorHAnsi" w:hAnsiTheme="minorHAnsi"/>
        </w:rPr>
      </w:pPr>
      <w:r>
        <w:rPr>
          <w:rFonts w:asciiTheme="minorHAnsi" w:eastAsiaTheme="minorHAnsi" w:hAnsiTheme="minorHAnsi" w:hint="eastAsia"/>
        </w:rPr>
        <w:t xml:space="preserve">　年頭に当たり、「法の支配」の重要性を証明するための好事例であったのでご紹介しました。</w:t>
      </w:r>
    </w:p>
    <w:p w14:paraId="29906BF4" w14:textId="048057EC" w:rsidR="005F5C63" w:rsidRPr="00EF35AE"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135A104A" w14:textId="5AED255D" w:rsidR="00F341E6" w:rsidRDefault="00164A5E" w:rsidP="001A3011">
      <w:pPr>
        <w:pStyle w:val="af0"/>
        <w:rPr>
          <w:rFonts w:asciiTheme="minorHAnsi" w:eastAsiaTheme="minorHAnsi" w:hAnsiTheme="minorHAnsi" w:cs="ＭＳ ゴシック"/>
          <w:sz w:val="21"/>
          <w:szCs w:val="21"/>
        </w:rPr>
      </w:pPr>
      <w:bookmarkStart w:id="1" w:name="_Hlk126842333"/>
      <w:r w:rsidRPr="00EF35AE">
        <w:rPr>
          <w:rFonts w:asciiTheme="minorHAnsi" w:eastAsiaTheme="minorHAnsi" w:hAnsiTheme="minorHAnsi" w:cs="ＭＳ ゴシック" w:hint="eastAsia"/>
          <w:sz w:val="21"/>
          <w:szCs w:val="21"/>
        </w:rPr>
        <w:t>〇</w:t>
      </w:r>
      <w:r w:rsidR="00F42F47" w:rsidRPr="00EF35AE">
        <w:rPr>
          <w:rFonts w:asciiTheme="minorHAnsi" w:eastAsiaTheme="minorHAnsi" w:hAnsiTheme="minorHAnsi" w:cs="ＭＳ ゴシック" w:hint="eastAsia"/>
          <w:sz w:val="21"/>
          <w:szCs w:val="21"/>
        </w:rPr>
        <w:t xml:space="preserve">　</w:t>
      </w:r>
      <w:r w:rsidR="0061209F" w:rsidRPr="00F341E6">
        <w:rPr>
          <w:rFonts w:asciiTheme="minorHAnsi" w:eastAsiaTheme="minorHAnsi" w:hAnsiTheme="minorHAnsi" w:cs="ＭＳ ゴシック" w:hint="eastAsia"/>
          <w:b/>
          <w:bCs/>
          <w:sz w:val="21"/>
          <w:szCs w:val="21"/>
        </w:rPr>
        <w:t>公正取引委員会</w:t>
      </w:r>
      <w:r w:rsidR="0061209F" w:rsidRPr="00F341E6">
        <w:rPr>
          <w:rFonts w:asciiTheme="minorHAnsi" w:eastAsiaTheme="minorHAnsi" w:hAnsiTheme="minorHAnsi" w:cs="ＭＳ ゴシック" w:hint="eastAsia"/>
          <w:sz w:val="21"/>
          <w:szCs w:val="21"/>
        </w:rPr>
        <w:t>は</w:t>
      </w:r>
      <w:r w:rsidR="003D3BE6" w:rsidRPr="00F341E6">
        <w:rPr>
          <w:rFonts w:asciiTheme="minorHAnsi" w:eastAsiaTheme="minorHAnsi" w:hAnsiTheme="minorHAnsi" w:cs="ＭＳ ゴシック" w:hint="eastAsia"/>
          <w:sz w:val="21"/>
          <w:szCs w:val="21"/>
        </w:rPr>
        <w:t>、</w:t>
      </w:r>
      <w:r w:rsidR="007E2CB1">
        <w:rPr>
          <w:rFonts w:asciiTheme="minorHAnsi" w:eastAsiaTheme="minorHAnsi" w:hAnsiTheme="minorHAnsi" w:cs="ＭＳ ゴシック" w:hint="eastAsia"/>
          <w:sz w:val="21"/>
          <w:szCs w:val="21"/>
        </w:rPr>
        <w:t>2024年</w:t>
      </w:r>
      <w:r w:rsidR="00F341E6" w:rsidRPr="00F341E6">
        <w:rPr>
          <w:rFonts w:asciiTheme="minorHAnsi" w:eastAsiaTheme="minorHAnsi" w:hAnsiTheme="minorHAnsi" w:cs="ＭＳ ゴシック" w:hint="eastAsia"/>
          <w:b/>
          <w:bCs/>
          <w:sz w:val="21"/>
          <w:szCs w:val="21"/>
        </w:rPr>
        <w:t>12月</w:t>
      </w:r>
      <w:r w:rsidR="001A3011">
        <w:rPr>
          <w:rFonts w:asciiTheme="minorHAnsi" w:eastAsiaTheme="minorHAnsi" w:hAnsiTheme="minorHAnsi" w:cs="ＭＳ ゴシック" w:hint="eastAsia"/>
          <w:b/>
          <w:bCs/>
          <w:sz w:val="21"/>
          <w:szCs w:val="21"/>
        </w:rPr>
        <w:t>24</w:t>
      </w:r>
      <w:r w:rsidR="00F341E6" w:rsidRPr="00F341E6">
        <w:rPr>
          <w:rFonts w:asciiTheme="minorHAnsi" w:eastAsiaTheme="minorHAnsi" w:hAnsiTheme="minorHAnsi" w:cs="ＭＳ ゴシック" w:hint="eastAsia"/>
          <w:b/>
          <w:bCs/>
          <w:sz w:val="21"/>
          <w:szCs w:val="21"/>
        </w:rPr>
        <w:t>日</w:t>
      </w:r>
      <w:r w:rsidR="00F341E6">
        <w:rPr>
          <w:rFonts w:asciiTheme="minorHAnsi" w:eastAsiaTheme="minorHAnsi" w:hAnsiTheme="minorHAnsi" w:cs="ＭＳ ゴシック" w:hint="eastAsia"/>
          <w:sz w:val="21"/>
          <w:szCs w:val="21"/>
        </w:rPr>
        <w:t>に、</w:t>
      </w:r>
      <w:r w:rsidR="001A3011" w:rsidRPr="00073A74">
        <w:rPr>
          <w:rFonts w:asciiTheme="minorHAnsi" w:eastAsiaTheme="minorHAnsi" w:hAnsiTheme="minorHAnsi" w:cs="ＭＳ ゴシック" w:hint="eastAsia"/>
          <w:b/>
          <w:bCs/>
          <w:sz w:val="21"/>
          <w:szCs w:val="21"/>
        </w:rPr>
        <w:t>ＭＣデータプラス社</w:t>
      </w:r>
      <w:r w:rsidR="001A3011">
        <w:rPr>
          <w:rFonts w:asciiTheme="minorHAnsi" w:eastAsiaTheme="minorHAnsi" w:hAnsiTheme="minorHAnsi" w:cs="ＭＳ ゴシック" w:hint="eastAsia"/>
          <w:sz w:val="21"/>
          <w:szCs w:val="21"/>
        </w:rPr>
        <w:t>に対して</w:t>
      </w:r>
      <w:r w:rsidR="001A3011" w:rsidRPr="001A3011">
        <w:rPr>
          <w:rFonts w:asciiTheme="minorHAnsi" w:eastAsiaTheme="minorHAnsi" w:hAnsiTheme="minorHAnsi" w:cs="ＭＳ ゴシック" w:hint="eastAsia"/>
          <w:sz w:val="21"/>
          <w:szCs w:val="21"/>
        </w:rPr>
        <w:t>、</w:t>
      </w:r>
      <w:r w:rsidR="001A3011">
        <w:rPr>
          <w:rFonts w:asciiTheme="minorHAnsi" w:eastAsiaTheme="minorHAnsi" w:hAnsiTheme="minorHAnsi" w:cs="ＭＳ ゴシック" w:hint="eastAsia"/>
          <w:sz w:val="21"/>
          <w:szCs w:val="21"/>
        </w:rPr>
        <w:t>同社が</w:t>
      </w:r>
      <w:r w:rsidR="001A3011" w:rsidRPr="001A3011">
        <w:rPr>
          <w:rFonts w:asciiTheme="minorHAnsi" w:eastAsiaTheme="minorHAnsi" w:hAnsiTheme="minorHAnsi" w:cs="ＭＳ ゴシック"/>
          <w:sz w:val="21"/>
          <w:szCs w:val="21"/>
        </w:rPr>
        <w:t>提供する労務安全サービス</w:t>
      </w:r>
      <w:r w:rsidR="001A3011">
        <w:rPr>
          <w:rFonts w:asciiTheme="minorHAnsi" w:eastAsiaTheme="minorHAnsi" w:hAnsiTheme="minorHAnsi" w:cs="ＭＳ ゴシック" w:hint="eastAsia"/>
          <w:sz w:val="21"/>
          <w:szCs w:val="21"/>
        </w:rPr>
        <w:t>である「</w:t>
      </w:r>
      <w:r w:rsidR="001A3011" w:rsidRPr="00073A74">
        <w:rPr>
          <w:rFonts w:asciiTheme="minorHAnsi" w:eastAsiaTheme="minorHAnsi" w:hAnsiTheme="minorHAnsi" w:cs="ＭＳ ゴシック" w:hint="eastAsia"/>
          <w:b/>
          <w:bCs/>
          <w:sz w:val="21"/>
          <w:szCs w:val="21"/>
        </w:rPr>
        <w:t>グリーンサイト</w:t>
      </w:r>
      <w:r w:rsidR="001A3011">
        <w:rPr>
          <w:rFonts w:asciiTheme="minorHAnsi" w:eastAsiaTheme="minorHAnsi" w:hAnsiTheme="minorHAnsi" w:cs="ＭＳ ゴシック" w:hint="eastAsia"/>
          <w:sz w:val="21"/>
          <w:szCs w:val="21"/>
        </w:rPr>
        <w:t>」</w:t>
      </w:r>
      <w:r w:rsidR="001A3011" w:rsidRPr="001A3011">
        <w:rPr>
          <w:rFonts w:asciiTheme="minorHAnsi" w:eastAsiaTheme="minorHAnsi" w:hAnsiTheme="minorHAnsi" w:cs="ＭＳ ゴシック"/>
          <w:sz w:val="21"/>
          <w:szCs w:val="21"/>
        </w:rPr>
        <w:t>の優位性が低下するリスクを回避するために、</w:t>
      </w:r>
      <w:r w:rsidR="001A3011" w:rsidRPr="001A3011">
        <w:rPr>
          <w:rFonts w:asciiTheme="minorHAnsi" w:eastAsiaTheme="minorHAnsi" w:hAnsiTheme="minorHAnsi" w:cs="ＭＳ ゴシック" w:hint="eastAsia"/>
          <w:sz w:val="21"/>
          <w:szCs w:val="21"/>
        </w:rPr>
        <w:t>ユーザー</w:t>
      </w:r>
      <w:r w:rsidR="00073A74">
        <w:rPr>
          <w:rFonts w:asciiTheme="minorHAnsi" w:eastAsiaTheme="minorHAnsi" w:hAnsiTheme="minorHAnsi" w:cs="ＭＳ ゴシック" w:hint="eastAsia"/>
          <w:sz w:val="21"/>
          <w:szCs w:val="21"/>
        </w:rPr>
        <w:t>に</w:t>
      </w:r>
      <w:r w:rsidR="001A3011" w:rsidRPr="001A3011">
        <w:rPr>
          <w:rFonts w:asciiTheme="minorHAnsi" w:eastAsiaTheme="minorHAnsi" w:hAnsiTheme="minorHAnsi" w:cs="ＭＳ ゴシック" w:hint="eastAsia"/>
          <w:sz w:val="21"/>
          <w:szCs w:val="21"/>
        </w:rPr>
        <w:t>グリーンサイトを提供する</w:t>
      </w:r>
      <w:r w:rsidR="00073A74">
        <w:rPr>
          <w:rFonts w:asciiTheme="minorHAnsi" w:eastAsiaTheme="minorHAnsi" w:hAnsiTheme="minorHAnsi" w:cs="ＭＳ ゴシック" w:hint="eastAsia"/>
          <w:sz w:val="21"/>
          <w:szCs w:val="21"/>
        </w:rPr>
        <w:t>際に、ユーザーから</w:t>
      </w:r>
      <w:r w:rsidR="001A3011" w:rsidRPr="001A3011">
        <w:rPr>
          <w:rFonts w:asciiTheme="minorHAnsi" w:eastAsiaTheme="minorHAnsi" w:hAnsiTheme="minorHAnsi" w:cs="ＭＳ ゴシック" w:hint="eastAsia"/>
          <w:sz w:val="21"/>
          <w:szCs w:val="21"/>
        </w:rPr>
        <w:t>作業員情報を提供するよう要請を受けた場合に、合理的な理由なく、</w:t>
      </w:r>
      <w:r w:rsidR="001A3011" w:rsidRPr="00073A74">
        <w:rPr>
          <w:rFonts w:asciiTheme="minorHAnsi" w:eastAsiaTheme="minorHAnsi" w:hAnsiTheme="minorHAnsi" w:cs="ＭＳ ゴシック" w:hint="eastAsia"/>
          <w:b/>
          <w:bCs/>
          <w:sz w:val="21"/>
          <w:szCs w:val="21"/>
        </w:rPr>
        <w:t>ユーザー自らが登録した当該作業員情報を、当該ユーザーが求める形式で当該ユーザーに提供することに応じな</w:t>
      </w:r>
      <w:r w:rsidR="00073A74" w:rsidRPr="00073A74">
        <w:rPr>
          <w:rFonts w:asciiTheme="minorHAnsi" w:eastAsiaTheme="minorHAnsi" w:hAnsiTheme="minorHAnsi" w:cs="ＭＳ ゴシック" w:hint="eastAsia"/>
          <w:b/>
          <w:bCs/>
          <w:sz w:val="21"/>
          <w:szCs w:val="21"/>
        </w:rPr>
        <w:t>かった</w:t>
      </w:r>
      <w:r w:rsidR="00073A74">
        <w:rPr>
          <w:rFonts w:asciiTheme="minorHAnsi" w:eastAsiaTheme="minorHAnsi" w:hAnsiTheme="minorHAnsi" w:cs="ＭＳ ゴシック" w:hint="eastAsia"/>
          <w:sz w:val="21"/>
          <w:szCs w:val="21"/>
        </w:rPr>
        <w:t>として</w:t>
      </w:r>
      <w:r w:rsidR="001A3011">
        <w:rPr>
          <w:rFonts w:asciiTheme="minorHAnsi" w:eastAsiaTheme="minorHAnsi" w:hAnsiTheme="minorHAnsi" w:cs="ＭＳ ゴシック" w:hint="eastAsia"/>
          <w:sz w:val="21"/>
          <w:szCs w:val="21"/>
        </w:rPr>
        <w:t>、</w:t>
      </w:r>
      <w:r w:rsidR="001A3011" w:rsidRPr="00073A74">
        <w:rPr>
          <w:rFonts w:asciiTheme="minorHAnsi" w:eastAsiaTheme="minorHAnsi" w:hAnsiTheme="minorHAnsi" w:cs="ＭＳ ゴシック" w:hint="eastAsia"/>
          <w:b/>
          <w:bCs/>
          <w:sz w:val="21"/>
          <w:szCs w:val="21"/>
        </w:rPr>
        <w:t>排除措置命令</w:t>
      </w:r>
      <w:r w:rsidR="00073A74">
        <w:rPr>
          <w:rFonts w:asciiTheme="minorHAnsi" w:eastAsiaTheme="minorHAnsi" w:hAnsiTheme="minorHAnsi" w:cs="ＭＳ ゴシック" w:hint="eastAsia"/>
          <w:b/>
          <w:bCs/>
          <w:sz w:val="21"/>
          <w:szCs w:val="21"/>
        </w:rPr>
        <w:t>（競争者に対する取引妨害）</w:t>
      </w:r>
      <w:r w:rsidR="001A3011">
        <w:rPr>
          <w:rFonts w:asciiTheme="minorHAnsi" w:eastAsiaTheme="minorHAnsi" w:hAnsiTheme="minorHAnsi" w:cs="ＭＳ ゴシック" w:hint="eastAsia"/>
          <w:sz w:val="21"/>
          <w:szCs w:val="21"/>
        </w:rPr>
        <w:t>を発した。</w:t>
      </w:r>
    </w:p>
    <w:p w14:paraId="198A3EED" w14:textId="740AA315" w:rsidR="0051023C" w:rsidRDefault="00EB0680" w:rsidP="00BD271A">
      <w:pPr>
        <w:pStyle w:val="af0"/>
        <w:rPr>
          <w:rFonts w:asciiTheme="minorHAnsi" w:eastAsiaTheme="minorHAnsi" w:hAnsiTheme="minorHAnsi" w:cs="ＭＳ ゴシック"/>
          <w:sz w:val="21"/>
          <w:szCs w:val="21"/>
        </w:rPr>
      </w:pPr>
      <w:hyperlink r:id="rId8" w:history="1">
        <w:r w:rsidRPr="004D26DA">
          <w:rPr>
            <w:rStyle w:val="a3"/>
            <w:rFonts w:asciiTheme="minorHAnsi" w:eastAsiaTheme="minorHAnsi" w:hAnsiTheme="minorHAnsi" w:cs="ＭＳ ゴシック" w:hint="eastAsia"/>
            <w:sz w:val="21"/>
            <w:szCs w:val="21"/>
          </w:rPr>
          <w:t>h</w:t>
        </w:r>
        <w:r w:rsidRPr="004D26DA">
          <w:rPr>
            <w:rStyle w:val="a3"/>
            <w:rFonts w:asciiTheme="minorHAnsi" w:eastAsiaTheme="minorHAnsi" w:hAnsiTheme="minorHAnsi" w:cs="ＭＳ ゴシック"/>
            <w:sz w:val="21"/>
            <w:szCs w:val="21"/>
          </w:rPr>
          <w:t>ttps://www.jftc.go.jp/houdou/pressrelease/2024/dec/241224nijo.html</w:t>
        </w:r>
      </w:hyperlink>
    </w:p>
    <w:p w14:paraId="32242934" w14:textId="77777777" w:rsidR="00EB0680" w:rsidRPr="00EB0680" w:rsidRDefault="00EB0680" w:rsidP="00BD271A">
      <w:pPr>
        <w:pStyle w:val="af0"/>
        <w:rPr>
          <w:rFonts w:asciiTheme="minorHAnsi" w:eastAsiaTheme="minorHAnsi" w:hAnsiTheme="minorHAnsi" w:cs="ＭＳ ゴシック"/>
          <w:sz w:val="21"/>
          <w:szCs w:val="21"/>
        </w:rPr>
      </w:pPr>
    </w:p>
    <w:p w14:paraId="7B9267D9" w14:textId="77777777" w:rsidR="007E2CB1" w:rsidRDefault="00714C2F" w:rsidP="00073A74">
      <w:pPr>
        <w:pStyle w:val="af0"/>
        <w:rPr>
          <w:rFonts w:asciiTheme="minorHAnsi" w:eastAsiaTheme="minorHAnsi" w:hAnsiTheme="minorHAnsi" w:cs="ＭＳ ゴシック"/>
          <w:sz w:val="21"/>
          <w:szCs w:val="21"/>
        </w:rPr>
      </w:pPr>
      <w:r w:rsidRPr="00714C2F">
        <w:rPr>
          <w:rFonts w:asciiTheme="minorHAnsi" w:eastAsiaTheme="minorHAnsi" w:hAnsiTheme="minorHAnsi" w:cs="ＭＳ ゴシック" w:hint="eastAsia"/>
          <w:sz w:val="21"/>
          <w:szCs w:val="21"/>
        </w:rPr>
        <w:lastRenderedPageBreak/>
        <w:t>○</w:t>
      </w:r>
      <w:r>
        <w:rPr>
          <w:rFonts w:asciiTheme="minorHAnsi" w:eastAsiaTheme="minorHAnsi" w:hAnsiTheme="minorHAnsi" w:cs="ＭＳ ゴシック"/>
          <w:sz w:val="21"/>
          <w:szCs w:val="21"/>
        </w:rPr>
        <w:t xml:space="preserve">　</w:t>
      </w:r>
      <w:r w:rsidR="007E2CB1" w:rsidRPr="00AC4A89">
        <w:rPr>
          <w:rFonts w:asciiTheme="minorHAnsi" w:eastAsiaTheme="minorHAnsi" w:hAnsiTheme="minorHAnsi" w:cs="ＭＳ ゴシック" w:hint="eastAsia"/>
          <w:b/>
          <w:bCs/>
          <w:sz w:val="21"/>
          <w:szCs w:val="21"/>
        </w:rPr>
        <w:t>公正取引委員会と中小企業庁</w:t>
      </w:r>
      <w:r w:rsidR="007E2CB1">
        <w:rPr>
          <w:rFonts w:asciiTheme="minorHAnsi" w:eastAsiaTheme="minorHAnsi" w:hAnsiTheme="minorHAnsi" w:cs="ＭＳ ゴシック" w:hint="eastAsia"/>
          <w:sz w:val="21"/>
          <w:szCs w:val="21"/>
        </w:rPr>
        <w:t>は、</w:t>
      </w:r>
      <w:r w:rsidR="007E2CB1" w:rsidRPr="00AC4A89">
        <w:rPr>
          <w:rFonts w:asciiTheme="minorHAnsi" w:eastAsiaTheme="minorHAnsi" w:hAnsiTheme="minorHAnsi" w:cs="ＭＳ ゴシック" w:hint="eastAsia"/>
          <w:b/>
          <w:bCs/>
          <w:sz w:val="21"/>
          <w:szCs w:val="21"/>
        </w:rPr>
        <w:t>適切な価格転嫁を我が国の新たな商慣習としてサプライチェーン全体で定着させていくための取引環境を整備する</w:t>
      </w:r>
      <w:r w:rsidR="007E2CB1" w:rsidRPr="007E2CB1">
        <w:rPr>
          <w:rFonts w:asciiTheme="minorHAnsi" w:eastAsiaTheme="minorHAnsi" w:hAnsiTheme="minorHAnsi" w:cs="ＭＳ ゴシック" w:hint="eastAsia"/>
          <w:sz w:val="21"/>
          <w:szCs w:val="21"/>
        </w:rPr>
        <w:t>観点から、優越的地位の濫用規制の在り方について、</w:t>
      </w:r>
      <w:r w:rsidR="007E2CB1" w:rsidRPr="00AC4A89">
        <w:rPr>
          <w:rFonts w:asciiTheme="minorHAnsi" w:eastAsiaTheme="minorHAnsi" w:hAnsiTheme="minorHAnsi" w:cs="ＭＳ ゴシック" w:hint="eastAsia"/>
          <w:b/>
          <w:bCs/>
          <w:sz w:val="21"/>
          <w:szCs w:val="21"/>
        </w:rPr>
        <w:t>下請法を中心に検討する</w:t>
      </w:r>
      <w:r w:rsidR="007E2CB1" w:rsidRPr="007E2CB1">
        <w:rPr>
          <w:rFonts w:asciiTheme="minorHAnsi" w:eastAsiaTheme="minorHAnsi" w:hAnsiTheme="minorHAnsi" w:cs="ＭＳ ゴシック" w:hint="eastAsia"/>
          <w:sz w:val="21"/>
          <w:szCs w:val="21"/>
        </w:rPr>
        <w:t>ことを目的として、</w:t>
      </w:r>
      <w:r w:rsidR="007E2CB1">
        <w:rPr>
          <w:rFonts w:asciiTheme="minorHAnsi" w:eastAsiaTheme="minorHAnsi" w:hAnsiTheme="minorHAnsi" w:cs="ＭＳ ゴシック" w:hint="eastAsia"/>
          <w:sz w:val="21"/>
          <w:szCs w:val="21"/>
        </w:rPr>
        <w:t>2024年7月以降</w:t>
      </w:r>
      <w:r w:rsidR="007E2CB1" w:rsidRPr="00AC4A89">
        <w:rPr>
          <w:rFonts w:asciiTheme="minorHAnsi" w:eastAsiaTheme="minorHAnsi" w:hAnsiTheme="minorHAnsi" w:cs="ＭＳ ゴシック" w:hint="eastAsia"/>
          <w:b/>
          <w:bCs/>
          <w:sz w:val="21"/>
          <w:szCs w:val="21"/>
        </w:rPr>
        <w:t>「企業取引研究会」</w:t>
      </w:r>
      <w:r w:rsidR="007E2CB1">
        <w:rPr>
          <w:rFonts w:asciiTheme="minorHAnsi" w:eastAsiaTheme="minorHAnsi" w:hAnsiTheme="minorHAnsi" w:cs="ＭＳ ゴシック" w:hint="eastAsia"/>
          <w:sz w:val="21"/>
          <w:szCs w:val="21"/>
        </w:rPr>
        <w:t>を開催しておりましたが、その研究会における成果である</w:t>
      </w:r>
      <w:r w:rsidR="007E2CB1" w:rsidRPr="00AC4A89">
        <w:rPr>
          <w:rFonts w:asciiTheme="minorHAnsi" w:eastAsiaTheme="minorHAnsi" w:hAnsiTheme="minorHAnsi" w:cs="ＭＳ ゴシック" w:hint="eastAsia"/>
          <w:b/>
          <w:bCs/>
          <w:sz w:val="21"/>
          <w:szCs w:val="21"/>
        </w:rPr>
        <w:t>「企業取引研究会報告書」</w:t>
      </w:r>
      <w:r w:rsidR="007E2CB1">
        <w:rPr>
          <w:rFonts w:asciiTheme="minorHAnsi" w:eastAsiaTheme="minorHAnsi" w:hAnsiTheme="minorHAnsi" w:cs="ＭＳ ゴシック" w:hint="eastAsia"/>
          <w:sz w:val="21"/>
          <w:szCs w:val="21"/>
        </w:rPr>
        <w:t>がとりまとめられたことに伴い、</w:t>
      </w:r>
      <w:r w:rsidR="007E2CB1" w:rsidRPr="00AC4A89">
        <w:rPr>
          <w:rFonts w:asciiTheme="minorHAnsi" w:eastAsiaTheme="minorHAnsi" w:hAnsiTheme="minorHAnsi" w:cs="ＭＳ ゴシック" w:hint="eastAsia"/>
          <w:b/>
          <w:bCs/>
          <w:sz w:val="21"/>
          <w:szCs w:val="21"/>
        </w:rPr>
        <w:t>2024</w:t>
      </w:r>
      <w:r w:rsidR="007E2CB1" w:rsidRPr="00AC4A89">
        <w:rPr>
          <w:rFonts w:asciiTheme="minorHAnsi" w:eastAsiaTheme="minorHAnsi" w:hAnsiTheme="minorHAnsi" w:cs="ＭＳ ゴシック"/>
          <w:b/>
          <w:bCs/>
          <w:sz w:val="21"/>
          <w:szCs w:val="21"/>
        </w:rPr>
        <w:t>年12月25日</w:t>
      </w:r>
      <w:r w:rsidR="007E2CB1" w:rsidRPr="00AC4A89">
        <w:rPr>
          <w:rFonts w:asciiTheme="minorHAnsi" w:eastAsiaTheme="minorHAnsi" w:hAnsiTheme="minorHAnsi" w:cs="ＭＳ ゴシック" w:hint="eastAsia"/>
          <w:b/>
          <w:bCs/>
          <w:sz w:val="21"/>
          <w:szCs w:val="21"/>
        </w:rPr>
        <w:t>に</w:t>
      </w:r>
      <w:r w:rsidR="007E2CB1" w:rsidRPr="00AC4A89">
        <w:rPr>
          <w:rFonts w:asciiTheme="minorHAnsi" w:eastAsiaTheme="minorHAnsi" w:hAnsiTheme="minorHAnsi" w:cs="ＭＳ ゴシック"/>
          <w:b/>
          <w:bCs/>
          <w:sz w:val="21"/>
          <w:szCs w:val="21"/>
        </w:rPr>
        <w:t>「企業取引研究会報告書」に対する意見募集</w:t>
      </w:r>
      <w:r w:rsidR="007E2CB1" w:rsidRPr="00AC4A89">
        <w:rPr>
          <w:rFonts w:asciiTheme="minorHAnsi" w:eastAsiaTheme="minorHAnsi" w:hAnsiTheme="minorHAnsi" w:cs="ＭＳ ゴシック" w:hint="eastAsia"/>
          <w:b/>
          <w:bCs/>
          <w:sz w:val="21"/>
          <w:szCs w:val="21"/>
        </w:rPr>
        <w:t>を行なっている（募集期限は2025年1月23日）</w:t>
      </w:r>
      <w:r w:rsidR="007E2CB1">
        <w:rPr>
          <w:rFonts w:asciiTheme="minorHAnsi" w:eastAsiaTheme="minorHAnsi" w:hAnsiTheme="minorHAnsi" w:cs="ＭＳ ゴシック" w:hint="eastAsia"/>
          <w:sz w:val="21"/>
          <w:szCs w:val="21"/>
        </w:rPr>
        <w:t>。</w:t>
      </w:r>
    </w:p>
    <w:p w14:paraId="159EFC51" w14:textId="5A7953D8" w:rsidR="00714C2F" w:rsidRDefault="007E2CB1" w:rsidP="007E2CB1">
      <w:pPr>
        <w:pStyle w:val="af0"/>
        <w:ind w:firstLineChars="100" w:firstLine="210"/>
        <w:rPr>
          <w:rFonts w:asciiTheme="minorHAnsi" w:eastAsiaTheme="minorHAnsi" w:hAnsiTheme="minorHAnsi" w:cs="ＭＳ ゴシック"/>
          <w:sz w:val="21"/>
          <w:szCs w:val="21"/>
        </w:rPr>
      </w:pPr>
      <w:r>
        <w:rPr>
          <w:rFonts w:asciiTheme="minorHAnsi" w:eastAsiaTheme="minorHAnsi" w:hAnsiTheme="minorHAnsi" w:cs="ＭＳ ゴシック" w:hint="eastAsia"/>
          <w:sz w:val="21"/>
          <w:szCs w:val="21"/>
        </w:rPr>
        <w:t>同報告書は、デフレ型商習慣からの脱却の必要性を訴え、</w:t>
      </w:r>
      <w:r w:rsidRPr="00AC4A89">
        <w:rPr>
          <w:rFonts w:asciiTheme="minorHAnsi" w:eastAsiaTheme="minorHAnsi" w:hAnsiTheme="minorHAnsi" w:cs="ＭＳ ゴシック" w:hint="eastAsia"/>
          <w:b/>
          <w:bCs/>
          <w:sz w:val="21"/>
          <w:szCs w:val="21"/>
        </w:rPr>
        <w:t>①適正な価格転嫁の環境整備に関する論点（買いたたき規制の在り方）、②下請代金等の支払条件に関する論点、③物流に関する商慣習の問題に関する論点、④執行に係る省庁間の連携の在り方に関する論点、⑤下請法の適用基準に関する論点（下請法逃れへの対応）、⑥「下請」という用語に関する論点、⑦知的財産・ノウハウの取引適正化に関する論点</w:t>
      </w:r>
      <w:r>
        <w:rPr>
          <w:rFonts w:asciiTheme="minorHAnsi" w:eastAsiaTheme="minorHAnsi" w:hAnsiTheme="minorHAnsi" w:cs="ＭＳ ゴシック" w:hint="eastAsia"/>
          <w:sz w:val="21"/>
          <w:szCs w:val="21"/>
        </w:rPr>
        <w:t>などについて検討を行なうものである。</w:t>
      </w:r>
    </w:p>
    <w:p w14:paraId="11134170" w14:textId="0A1B2444" w:rsidR="00714C2F" w:rsidRPr="00714C2F" w:rsidRDefault="007E2CB1" w:rsidP="00714C2F">
      <w:pPr>
        <w:pStyle w:val="af0"/>
        <w:rPr>
          <w:rFonts w:asciiTheme="minorHAnsi" w:eastAsiaTheme="minorHAnsi" w:hAnsiTheme="minorHAnsi" w:cs="ＭＳ ゴシック"/>
          <w:sz w:val="21"/>
          <w:szCs w:val="21"/>
        </w:rPr>
      </w:pPr>
      <w:r w:rsidRPr="007E2CB1">
        <w:rPr>
          <w:rFonts w:asciiTheme="minorHAnsi" w:eastAsiaTheme="minorHAnsi" w:hAnsiTheme="minorHAnsi" w:cs="ＭＳ ゴシック"/>
          <w:sz w:val="21"/>
          <w:szCs w:val="21"/>
        </w:rPr>
        <w:t>https://www.jftc.go.jp/houdou/pressrelease/2024/dec/1225_kigyotorihiki_repot.html</w:t>
      </w:r>
    </w:p>
    <w:p w14:paraId="224CA4E5" w14:textId="77777777" w:rsidR="0051023C" w:rsidRDefault="0051023C" w:rsidP="00B70986">
      <w:pPr>
        <w:pStyle w:val="af0"/>
        <w:rPr>
          <w:rFonts w:asciiTheme="minorHAnsi" w:eastAsiaTheme="minorHAnsi" w:hAnsiTheme="minorHAnsi" w:cs="Arial"/>
          <w:sz w:val="21"/>
          <w:szCs w:val="21"/>
        </w:rPr>
      </w:pPr>
    </w:p>
    <w:p w14:paraId="5A48D5C4" w14:textId="69BB719E" w:rsidR="00AC4A89" w:rsidRPr="00AC4A89" w:rsidRDefault="00AC4A89" w:rsidP="00AC4A89">
      <w:pPr>
        <w:pStyle w:val="af0"/>
        <w:rPr>
          <w:rFonts w:asciiTheme="minorHAnsi" w:eastAsiaTheme="minorHAnsi" w:hAnsiTheme="minorHAnsi" w:cs="ＭＳ ゴシック"/>
          <w:b/>
          <w:bCs/>
          <w:sz w:val="21"/>
          <w:szCs w:val="21"/>
        </w:rPr>
      </w:pPr>
      <w:r w:rsidRPr="00D675D9">
        <w:rPr>
          <w:rFonts w:asciiTheme="minorHAnsi" w:eastAsiaTheme="minorHAnsi" w:hAnsiTheme="minorHAnsi" w:cs="Arial" w:hint="eastAsia"/>
          <w:sz w:val="21"/>
          <w:szCs w:val="21"/>
        </w:rPr>
        <w:t xml:space="preserve">〇 </w:t>
      </w:r>
      <w:r w:rsidRPr="00D675D9">
        <w:rPr>
          <w:rFonts w:asciiTheme="minorHAnsi" w:eastAsiaTheme="minorHAnsi" w:hAnsiTheme="minorHAnsi"/>
          <w:sz w:val="21"/>
          <w:szCs w:val="21"/>
        </w:rPr>
        <w:t xml:space="preserve"> </w:t>
      </w:r>
      <w:r w:rsidRPr="00F341E6">
        <w:rPr>
          <w:rFonts w:asciiTheme="minorHAnsi" w:eastAsiaTheme="minorHAnsi" w:hAnsiTheme="minorHAnsi" w:cs="ＭＳ ゴシック" w:hint="eastAsia"/>
          <w:b/>
          <w:bCs/>
          <w:sz w:val="21"/>
          <w:szCs w:val="21"/>
        </w:rPr>
        <w:t>公正取引委員会</w:t>
      </w:r>
      <w:r w:rsidRPr="00F341E6">
        <w:rPr>
          <w:rFonts w:asciiTheme="minorHAnsi" w:eastAsiaTheme="minorHAnsi" w:hAnsiTheme="minorHAnsi" w:cs="ＭＳ ゴシック" w:hint="eastAsia"/>
          <w:sz w:val="21"/>
          <w:szCs w:val="21"/>
        </w:rPr>
        <w:t>は、</w:t>
      </w:r>
      <w:r w:rsidRPr="00AC4A89">
        <w:rPr>
          <w:rFonts w:asciiTheme="minorHAnsi" w:eastAsiaTheme="minorHAnsi" w:hAnsiTheme="minorHAnsi" w:cs="ＭＳ ゴシック" w:hint="eastAsia"/>
          <w:b/>
          <w:bCs/>
          <w:sz w:val="21"/>
          <w:szCs w:val="21"/>
        </w:rPr>
        <w:t>2024年1</w:t>
      </w:r>
      <w:r w:rsidRPr="00F341E6">
        <w:rPr>
          <w:rFonts w:asciiTheme="minorHAnsi" w:eastAsiaTheme="minorHAnsi" w:hAnsiTheme="minorHAnsi" w:cs="ＭＳ ゴシック" w:hint="eastAsia"/>
          <w:b/>
          <w:bCs/>
          <w:sz w:val="21"/>
          <w:szCs w:val="21"/>
        </w:rPr>
        <w:t>2月</w:t>
      </w:r>
      <w:r>
        <w:rPr>
          <w:rFonts w:asciiTheme="minorHAnsi" w:eastAsiaTheme="minorHAnsi" w:hAnsiTheme="minorHAnsi" w:cs="ＭＳ ゴシック" w:hint="eastAsia"/>
          <w:b/>
          <w:bCs/>
          <w:sz w:val="21"/>
          <w:szCs w:val="21"/>
        </w:rPr>
        <w:t>26</w:t>
      </w:r>
      <w:r w:rsidRPr="00F341E6">
        <w:rPr>
          <w:rFonts w:asciiTheme="minorHAnsi" w:eastAsiaTheme="minorHAnsi" w:hAnsiTheme="minorHAnsi" w:cs="ＭＳ ゴシック" w:hint="eastAsia"/>
          <w:b/>
          <w:bCs/>
          <w:sz w:val="21"/>
          <w:szCs w:val="21"/>
        </w:rPr>
        <w:t>日</w:t>
      </w:r>
      <w:r>
        <w:rPr>
          <w:rFonts w:asciiTheme="minorHAnsi" w:eastAsiaTheme="minorHAnsi" w:hAnsiTheme="minorHAnsi" w:cs="ＭＳ ゴシック" w:hint="eastAsia"/>
          <w:sz w:val="21"/>
          <w:szCs w:val="21"/>
        </w:rPr>
        <w:t>に、</w:t>
      </w:r>
      <w:r w:rsidRPr="00AC4A89">
        <w:rPr>
          <w:rFonts w:asciiTheme="minorHAnsi" w:eastAsiaTheme="minorHAnsi" w:hAnsiTheme="minorHAnsi" w:cs="ＭＳ ゴシック"/>
          <w:b/>
          <w:bCs/>
          <w:color w:val="000000" w:themeColor="text1"/>
          <w:sz w:val="21"/>
          <w:szCs w:val="21"/>
        </w:rPr>
        <w:t>音楽・放送番組等の分野の実演家</w:t>
      </w:r>
      <w:r w:rsidRPr="00AC4A89">
        <w:rPr>
          <w:rFonts w:asciiTheme="minorHAnsi" w:eastAsiaTheme="minorHAnsi" w:hAnsiTheme="minorHAnsi" w:cs="ＭＳ ゴシック"/>
          <w:sz w:val="21"/>
          <w:szCs w:val="21"/>
        </w:rPr>
        <w:t>と</w:t>
      </w:r>
      <w:r w:rsidRPr="00AC4A89">
        <w:rPr>
          <w:rFonts w:asciiTheme="minorHAnsi" w:eastAsiaTheme="minorHAnsi" w:hAnsiTheme="minorHAnsi" w:cs="ＭＳ ゴシック"/>
          <w:b/>
          <w:bCs/>
          <w:sz w:val="21"/>
          <w:szCs w:val="21"/>
        </w:rPr>
        <w:t>芸能事務所</w:t>
      </w:r>
      <w:r w:rsidRPr="00AC4A89">
        <w:rPr>
          <w:rFonts w:asciiTheme="minorHAnsi" w:eastAsiaTheme="minorHAnsi" w:hAnsiTheme="minorHAnsi" w:cs="ＭＳ ゴシック"/>
          <w:sz w:val="21"/>
          <w:szCs w:val="21"/>
        </w:rPr>
        <w:t>との</w:t>
      </w:r>
      <w:r w:rsidRPr="00AC4A89">
        <w:rPr>
          <w:rFonts w:asciiTheme="minorHAnsi" w:eastAsiaTheme="minorHAnsi" w:hAnsiTheme="minorHAnsi" w:cs="ＭＳ ゴシック"/>
          <w:b/>
          <w:bCs/>
          <w:sz w:val="21"/>
          <w:szCs w:val="21"/>
        </w:rPr>
        <w:t>取引等に関する実態調査 （クリエイター支援のための取引適正化に向けた実態調査）</w:t>
      </w:r>
      <w:r w:rsidRPr="00AC4A89">
        <w:rPr>
          <w:rFonts w:asciiTheme="minorHAnsi" w:eastAsiaTheme="minorHAnsi" w:hAnsiTheme="minorHAnsi" w:cs="ＭＳ ゴシック" w:hint="eastAsia"/>
          <w:b/>
          <w:bCs/>
          <w:sz w:val="21"/>
          <w:szCs w:val="21"/>
        </w:rPr>
        <w:t>の報告書</w:t>
      </w:r>
      <w:r>
        <w:rPr>
          <w:rFonts w:asciiTheme="minorHAnsi" w:eastAsiaTheme="minorHAnsi" w:hAnsiTheme="minorHAnsi" w:cs="ＭＳ ゴシック" w:hint="eastAsia"/>
          <w:sz w:val="21"/>
          <w:szCs w:val="21"/>
        </w:rPr>
        <w:t>を発表した。同委員会によると、</w:t>
      </w:r>
      <w:r w:rsidRPr="00D1338B">
        <w:rPr>
          <w:rFonts w:asciiTheme="minorHAnsi" w:eastAsiaTheme="minorHAnsi" w:hAnsiTheme="minorHAnsi" w:cs="ＭＳ ゴシック"/>
          <w:b/>
          <w:bCs/>
          <w:sz w:val="21"/>
          <w:szCs w:val="21"/>
        </w:rPr>
        <w:t>実演家等が働きやすい環境</w:t>
      </w:r>
      <w:r w:rsidRPr="00AC4A89">
        <w:rPr>
          <w:rFonts w:asciiTheme="minorHAnsi" w:eastAsiaTheme="minorHAnsi" w:hAnsiTheme="minorHAnsi" w:cs="ＭＳ ゴシック"/>
          <w:sz w:val="21"/>
          <w:szCs w:val="21"/>
        </w:rPr>
        <w:t>を作るためには、取引慣行を是正していくことが不可欠であ</w:t>
      </w:r>
      <w:r w:rsidR="00D1338B">
        <w:rPr>
          <w:rFonts w:asciiTheme="minorHAnsi" w:eastAsiaTheme="minorHAnsi" w:hAnsiTheme="minorHAnsi" w:cs="ＭＳ ゴシック" w:hint="eastAsia"/>
          <w:sz w:val="21"/>
          <w:szCs w:val="21"/>
        </w:rPr>
        <w:t>り、</w:t>
      </w:r>
      <w:r w:rsidRPr="00D1338B">
        <w:rPr>
          <w:rFonts w:asciiTheme="minorHAnsi" w:eastAsiaTheme="minorHAnsi" w:hAnsiTheme="minorHAnsi" w:cs="ＭＳ ゴシック"/>
          <w:b/>
          <w:bCs/>
          <w:sz w:val="21"/>
          <w:szCs w:val="21"/>
        </w:rPr>
        <w:t>優越的地位の濫用等を防止し、個人を守ることに力点を置いて</w:t>
      </w:r>
      <w:r w:rsidRPr="00AC4A89">
        <w:rPr>
          <w:rFonts w:asciiTheme="minorHAnsi" w:eastAsiaTheme="minorHAnsi" w:hAnsiTheme="minorHAnsi" w:cs="ＭＳ ゴシック"/>
          <w:sz w:val="21"/>
          <w:szCs w:val="21"/>
        </w:rPr>
        <w:t>、音楽・放送番組の分野の取引慣行等について実態調査を行</w:t>
      </w:r>
      <w:r w:rsidR="00D1338B">
        <w:rPr>
          <w:rFonts w:asciiTheme="minorHAnsi" w:eastAsiaTheme="minorHAnsi" w:hAnsiTheme="minorHAnsi" w:cs="ＭＳ ゴシック" w:hint="eastAsia"/>
          <w:sz w:val="21"/>
          <w:szCs w:val="21"/>
        </w:rPr>
        <w:t>う</w:t>
      </w:r>
      <w:r w:rsidRPr="00AC4A89">
        <w:rPr>
          <w:rFonts w:asciiTheme="minorHAnsi" w:eastAsiaTheme="minorHAnsi" w:hAnsiTheme="minorHAnsi" w:cs="ＭＳ ゴシック"/>
          <w:sz w:val="21"/>
          <w:szCs w:val="21"/>
        </w:rPr>
        <w:t>などとされた。</w:t>
      </w:r>
    </w:p>
    <w:p w14:paraId="40ECE0B3" w14:textId="13D5ADC8" w:rsidR="00AC4A89" w:rsidRPr="00D1338B" w:rsidRDefault="00D1338B" w:rsidP="00AC4A89">
      <w:pPr>
        <w:pStyle w:val="af0"/>
        <w:rPr>
          <w:rFonts w:asciiTheme="minorHAnsi" w:eastAsiaTheme="minorHAnsi" w:hAnsiTheme="minorHAnsi"/>
          <w:sz w:val="21"/>
          <w:szCs w:val="21"/>
        </w:rPr>
      </w:pPr>
      <w:r>
        <w:rPr>
          <w:rFonts w:asciiTheme="minorHAnsi" w:eastAsiaTheme="minorHAnsi" w:hAnsiTheme="minorHAnsi" w:hint="eastAsia"/>
          <w:sz w:val="21"/>
          <w:szCs w:val="21"/>
        </w:rPr>
        <w:t>h</w:t>
      </w:r>
      <w:r w:rsidRPr="00D1338B">
        <w:rPr>
          <w:rFonts w:asciiTheme="minorHAnsi" w:eastAsiaTheme="minorHAnsi" w:hAnsiTheme="minorHAnsi"/>
          <w:sz w:val="21"/>
          <w:szCs w:val="21"/>
        </w:rPr>
        <w:t>ttps://www.jftc.go.jp/houdou/pressrelease/2024/dec/241226_geinou.html</w:t>
      </w:r>
    </w:p>
    <w:p w14:paraId="54116CBA" w14:textId="77777777" w:rsidR="00AC4A89" w:rsidRPr="00EF35AE" w:rsidRDefault="00AC4A89" w:rsidP="00B70986">
      <w:pPr>
        <w:pStyle w:val="af0"/>
        <w:rPr>
          <w:rFonts w:asciiTheme="minorHAnsi" w:eastAsiaTheme="minorHAnsi" w:hAnsiTheme="minorHAnsi" w:cs="Arial"/>
          <w:sz w:val="21"/>
          <w:szCs w:val="21"/>
        </w:rPr>
      </w:pPr>
    </w:p>
    <w:bookmarkEnd w:id="1"/>
    <w:p w14:paraId="4FBE59C0" w14:textId="77777777" w:rsidR="006722EB" w:rsidRPr="00EF35AE" w:rsidRDefault="006722EB" w:rsidP="006722EB">
      <w:pPr>
        <w:pStyle w:val="af0"/>
        <w:rPr>
          <w:rFonts w:asciiTheme="minorHAnsi" w:eastAsiaTheme="minorHAnsi" w:hAnsiTheme="minorHAnsi"/>
          <w:b/>
          <w:bCs/>
          <w:sz w:val="24"/>
        </w:rPr>
      </w:pPr>
      <w:r w:rsidRPr="00EF35AE">
        <w:rPr>
          <w:rFonts w:asciiTheme="minorHAnsi" w:eastAsiaTheme="minorHAnsi" w:hAnsiTheme="minorHAnsi" w:hint="eastAsia"/>
          <w:b/>
          <w:bCs/>
          <w:sz w:val="24"/>
        </w:rPr>
        <w:t>独占禁止法以外で当事務所が興味を持っている分野の情報</w:t>
      </w:r>
    </w:p>
    <w:p w14:paraId="5F2B7827" w14:textId="65EB617F" w:rsidR="00D675D9" w:rsidRPr="00D675D9" w:rsidRDefault="00C54257" w:rsidP="00D675D9">
      <w:pPr>
        <w:pStyle w:val="af0"/>
        <w:rPr>
          <w:rFonts w:asciiTheme="minorHAnsi" w:eastAsiaTheme="minorHAnsi" w:hAnsiTheme="minorHAnsi"/>
          <w:sz w:val="21"/>
          <w:szCs w:val="21"/>
        </w:rPr>
      </w:pPr>
      <w:r w:rsidRPr="00D675D9">
        <w:rPr>
          <w:rFonts w:asciiTheme="minorHAnsi" w:eastAsiaTheme="minorHAnsi" w:hAnsiTheme="minorHAnsi" w:cs="Arial" w:hint="eastAsia"/>
          <w:sz w:val="21"/>
          <w:szCs w:val="21"/>
        </w:rPr>
        <w:t>〇</w:t>
      </w:r>
      <w:r w:rsidR="00BD50A6" w:rsidRPr="00D675D9">
        <w:rPr>
          <w:rFonts w:asciiTheme="minorHAnsi" w:eastAsiaTheme="minorHAnsi" w:hAnsiTheme="minorHAnsi" w:cs="Arial" w:hint="eastAsia"/>
          <w:sz w:val="21"/>
          <w:szCs w:val="21"/>
        </w:rPr>
        <w:t xml:space="preserve"> </w:t>
      </w:r>
      <w:r w:rsidR="00280C23" w:rsidRPr="00D675D9">
        <w:rPr>
          <w:rFonts w:asciiTheme="minorHAnsi" w:eastAsiaTheme="minorHAnsi" w:hAnsiTheme="minorHAnsi"/>
          <w:sz w:val="21"/>
          <w:szCs w:val="21"/>
        </w:rPr>
        <w:t xml:space="preserve"> </w:t>
      </w:r>
      <w:r w:rsidR="00D1338B" w:rsidRPr="00D1338B">
        <w:rPr>
          <w:rFonts w:asciiTheme="minorHAnsi" w:eastAsiaTheme="minorHAnsi" w:hAnsiTheme="minorHAnsi" w:hint="eastAsia"/>
          <w:b/>
          <w:bCs/>
          <w:sz w:val="21"/>
          <w:szCs w:val="21"/>
        </w:rPr>
        <w:t>日本経済新聞</w:t>
      </w:r>
      <w:r w:rsidR="00D1338B">
        <w:rPr>
          <w:rFonts w:asciiTheme="minorHAnsi" w:eastAsiaTheme="minorHAnsi" w:hAnsiTheme="minorHAnsi" w:hint="eastAsia"/>
          <w:sz w:val="21"/>
          <w:szCs w:val="21"/>
        </w:rPr>
        <w:t>によると（</w:t>
      </w:r>
      <w:r w:rsidR="00D1338B" w:rsidRPr="00D1338B">
        <w:rPr>
          <w:rFonts w:asciiTheme="minorHAnsi" w:eastAsiaTheme="minorHAnsi" w:hAnsiTheme="minorHAnsi" w:hint="eastAsia"/>
          <w:b/>
          <w:bCs/>
          <w:sz w:val="21"/>
          <w:szCs w:val="21"/>
        </w:rPr>
        <w:t>2025年1月6日日刊</w:t>
      </w:r>
      <w:r w:rsidR="00D1338B">
        <w:rPr>
          <w:rFonts w:asciiTheme="minorHAnsi" w:eastAsiaTheme="minorHAnsi" w:hAnsiTheme="minorHAnsi" w:hint="eastAsia"/>
          <w:sz w:val="21"/>
          <w:szCs w:val="21"/>
        </w:rPr>
        <w:t>）、本年以降にかわる主な法律・ルールは、①</w:t>
      </w:r>
      <w:r w:rsidR="00D1338B" w:rsidRPr="00D1338B">
        <w:rPr>
          <w:rFonts w:asciiTheme="minorHAnsi" w:eastAsiaTheme="minorHAnsi" w:hAnsiTheme="minorHAnsi" w:hint="eastAsia"/>
          <w:b/>
          <w:bCs/>
          <w:sz w:val="21"/>
          <w:szCs w:val="21"/>
        </w:rPr>
        <w:t>AI・データ関係法（EU AI法、EU データ法）</w:t>
      </w:r>
      <w:r w:rsidR="00D1338B">
        <w:rPr>
          <w:rFonts w:asciiTheme="minorHAnsi" w:eastAsiaTheme="minorHAnsi" w:hAnsiTheme="minorHAnsi" w:hint="eastAsia"/>
          <w:sz w:val="21"/>
          <w:szCs w:val="21"/>
        </w:rPr>
        <w:t>、②</w:t>
      </w:r>
      <w:r w:rsidR="00D1338B" w:rsidRPr="00D1338B">
        <w:rPr>
          <w:rFonts w:asciiTheme="minorHAnsi" w:eastAsiaTheme="minorHAnsi" w:hAnsiTheme="minorHAnsi" w:hint="eastAsia"/>
          <w:b/>
          <w:bCs/>
          <w:sz w:val="21"/>
          <w:szCs w:val="21"/>
        </w:rPr>
        <w:t>労働法関係法（育児介護休業法、雇用保険法、高齢者雇用安定法、旅費法等）</w:t>
      </w:r>
      <w:r w:rsidR="00D1338B">
        <w:rPr>
          <w:rFonts w:asciiTheme="minorHAnsi" w:eastAsiaTheme="minorHAnsi" w:hAnsiTheme="minorHAnsi" w:hint="eastAsia"/>
          <w:sz w:val="21"/>
          <w:szCs w:val="21"/>
        </w:rPr>
        <w:t>、③</w:t>
      </w:r>
      <w:r w:rsidR="00D1338B" w:rsidRPr="00D1338B">
        <w:rPr>
          <w:rFonts w:asciiTheme="minorHAnsi" w:eastAsiaTheme="minorHAnsi" w:hAnsiTheme="minorHAnsi" w:hint="eastAsia"/>
          <w:b/>
          <w:bCs/>
          <w:sz w:val="21"/>
          <w:szCs w:val="21"/>
        </w:rPr>
        <w:t>民事手続関係法（民事訴訟法）</w:t>
      </w:r>
      <w:r w:rsidR="00D1338B">
        <w:rPr>
          <w:rFonts w:asciiTheme="minorHAnsi" w:eastAsiaTheme="minorHAnsi" w:hAnsiTheme="minorHAnsi" w:hint="eastAsia"/>
          <w:sz w:val="21"/>
          <w:szCs w:val="21"/>
        </w:rPr>
        <w:t>が主なものであるが、そのほか</w:t>
      </w:r>
      <w:r w:rsidR="00D1338B" w:rsidRPr="00D1338B">
        <w:rPr>
          <w:rFonts w:asciiTheme="minorHAnsi" w:eastAsiaTheme="minorHAnsi" w:hAnsiTheme="minorHAnsi" w:hint="eastAsia"/>
          <w:b/>
          <w:bCs/>
          <w:sz w:val="21"/>
          <w:szCs w:val="21"/>
        </w:rPr>
        <w:t>情報流通プラットフォーム対処法</w:t>
      </w:r>
      <w:r w:rsidR="00D1338B">
        <w:rPr>
          <w:rFonts w:asciiTheme="minorHAnsi" w:eastAsiaTheme="minorHAnsi" w:hAnsiTheme="minorHAnsi" w:hint="eastAsia"/>
          <w:sz w:val="21"/>
          <w:szCs w:val="21"/>
        </w:rPr>
        <w:t>のように、これまでの法律（プロバイダ責任制限法等）のように情報関係法のものが多く列挙されている。</w:t>
      </w:r>
    </w:p>
    <w:p w14:paraId="348511C1" w14:textId="77777777" w:rsidR="005E280E" w:rsidRPr="00EF35AE" w:rsidRDefault="005E280E" w:rsidP="002A6973">
      <w:pPr>
        <w:pStyle w:val="af0"/>
        <w:rPr>
          <w:rFonts w:asciiTheme="minorHAnsi" w:eastAsiaTheme="minorHAnsi" w:hAnsiTheme="minorHAnsi"/>
          <w:sz w:val="21"/>
          <w:szCs w:val="21"/>
          <w:shd w:val="clear" w:color="auto" w:fill="FFFFFF"/>
        </w:rPr>
      </w:pPr>
    </w:p>
    <w:p w14:paraId="178198A4" w14:textId="2AE395D7" w:rsidR="0099606E" w:rsidRPr="00EF35AE" w:rsidRDefault="001F6461" w:rsidP="002A6973">
      <w:pPr>
        <w:pStyle w:val="af0"/>
        <w:rPr>
          <w:rFonts w:asciiTheme="minorHAnsi" w:eastAsiaTheme="minorHAnsi" w:hAnsiTheme="minorHAnsi"/>
          <w:sz w:val="21"/>
          <w:szCs w:val="21"/>
          <w:shd w:val="clear" w:color="auto" w:fill="FFFFFF"/>
        </w:rPr>
      </w:pPr>
      <w:r w:rsidRPr="00EF35AE">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EF35AE" w:rsidRDefault="001F6461" w:rsidP="00934EE9">
      <w:pPr>
        <w:rPr>
          <w:rFonts w:asciiTheme="minorHAnsi" w:eastAsiaTheme="minorHAnsi" w:hAnsiTheme="minorHAnsi"/>
          <w:shd w:val="clear" w:color="auto" w:fill="FFFFFF"/>
        </w:rPr>
      </w:pPr>
    </w:p>
    <w:p w14:paraId="45C596C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矢吹法律事務所</w:t>
      </w:r>
    </w:p>
    <w:p w14:paraId="4836E501" w14:textId="00701734"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東京都港区愛宕</w:t>
      </w:r>
      <w:r w:rsidR="00EC6046" w:rsidRPr="00EF35AE">
        <w:rPr>
          <w:rFonts w:asciiTheme="minorHAnsi" w:eastAsiaTheme="minorHAnsi" w:hAnsiTheme="minorHAnsi"/>
        </w:rPr>
        <w:t>1</w:t>
      </w:r>
      <w:r w:rsidRPr="00EF35AE">
        <w:rPr>
          <w:rFonts w:asciiTheme="minorHAnsi" w:eastAsiaTheme="minorHAnsi" w:hAnsiTheme="minorHAnsi" w:hint="eastAsia"/>
        </w:rPr>
        <w:t>丁目</w:t>
      </w:r>
      <w:r w:rsidR="00EC6046" w:rsidRPr="00EF35AE">
        <w:rPr>
          <w:rFonts w:asciiTheme="minorHAnsi" w:eastAsiaTheme="minorHAnsi" w:hAnsiTheme="minorHAnsi"/>
        </w:rPr>
        <w:t>3</w:t>
      </w:r>
      <w:r w:rsidRPr="00EF35AE">
        <w:rPr>
          <w:rFonts w:asciiTheme="minorHAnsi" w:eastAsiaTheme="minorHAnsi" w:hAnsiTheme="minorHAnsi" w:hint="eastAsia"/>
        </w:rPr>
        <w:t>－</w:t>
      </w:r>
      <w:r w:rsidR="00EC6046" w:rsidRPr="00EF35AE">
        <w:rPr>
          <w:rFonts w:asciiTheme="minorHAnsi" w:eastAsiaTheme="minorHAnsi" w:hAnsiTheme="minorHAnsi"/>
        </w:rPr>
        <w:t>4</w:t>
      </w:r>
      <w:r w:rsidRPr="00EF35AE">
        <w:rPr>
          <w:rFonts w:asciiTheme="minorHAnsi" w:eastAsiaTheme="minorHAnsi" w:hAnsiTheme="minorHAnsi" w:hint="eastAsia"/>
        </w:rPr>
        <w:t>愛宕東洋ビル</w:t>
      </w:r>
      <w:r w:rsidR="00EC6046" w:rsidRPr="00EF35AE">
        <w:rPr>
          <w:rFonts w:asciiTheme="minorHAnsi" w:eastAsiaTheme="minorHAnsi" w:hAnsiTheme="minorHAnsi"/>
        </w:rPr>
        <w:t>4</w:t>
      </w:r>
      <w:r w:rsidRPr="00EF35AE">
        <w:rPr>
          <w:rFonts w:asciiTheme="minorHAnsi" w:eastAsiaTheme="minorHAnsi" w:hAnsiTheme="minorHAnsi" w:hint="eastAsia"/>
        </w:rPr>
        <w:t>階</w:t>
      </w:r>
    </w:p>
    <w:p w14:paraId="7CFC297B" w14:textId="2FDB9EFA"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電話</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5425</w:t>
      </w:r>
      <w:r w:rsidRPr="00EF35AE">
        <w:rPr>
          <w:rFonts w:asciiTheme="minorHAnsi" w:eastAsiaTheme="minorHAnsi" w:hAnsiTheme="minorHAnsi" w:hint="eastAsia"/>
        </w:rPr>
        <w:t>－</w:t>
      </w:r>
      <w:r w:rsidR="00EC6046" w:rsidRPr="00EF35AE">
        <w:rPr>
          <w:rFonts w:asciiTheme="minorHAnsi" w:eastAsiaTheme="minorHAnsi" w:hAnsiTheme="minorHAnsi"/>
        </w:rPr>
        <w:t>6763</w:t>
      </w:r>
    </w:p>
    <w:p w14:paraId="70D056E1" w14:textId="44B86633"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lastRenderedPageBreak/>
        <w:t>Fax</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3437</w:t>
      </w:r>
      <w:r w:rsidRPr="00EF35AE">
        <w:rPr>
          <w:rFonts w:asciiTheme="minorHAnsi" w:eastAsiaTheme="minorHAnsi" w:hAnsiTheme="minorHAnsi" w:hint="eastAsia"/>
        </w:rPr>
        <w:t>－</w:t>
      </w:r>
      <w:r w:rsidR="00EC6046" w:rsidRPr="00EF35AE">
        <w:rPr>
          <w:rFonts w:asciiTheme="minorHAnsi" w:eastAsiaTheme="minorHAnsi" w:hAnsiTheme="minorHAnsi"/>
        </w:rPr>
        <w:t>3680</w:t>
      </w:r>
    </w:p>
    <w:p w14:paraId="03A1F80B"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電子メール　</w:t>
      </w:r>
      <w:hyperlink r:id="rId9" w:history="1">
        <w:r w:rsidRPr="00EF35AE">
          <w:rPr>
            <w:rStyle w:val="a3"/>
            <w:rFonts w:asciiTheme="minorHAnsi" w:eastAsiaTheme="minorHAnsi" w:hAnsiTheme="minorHAnsi" w:hint="eastAsia"/>
            <w:color w:val="auto"/>
          </w:rPr>
          <w:t>k.yabuki@yabukilaw.jp</w:t>
        </w:r>
      </w:hyperlink>
    </w:p>
    <w:p w14:paraId="77B56CA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HP  </w:t>
      </w:r>
      <w:hyperlink r:id="rId10" w:history="1">
        <w:r w:rsidRPr="00EF35AE">
          <w:rPr>
            <w:rStyle w:val="a3"/>
            <w:rFonts w:asciiTheme="minorHAnsi" w:eastAsiaTheme="minorHAnsi" w:hAnsiTheme="minorHAnsi" w:hint="eastAsia"/>
            <w:color w:val="auto"/>
          </w:rPr>
          <w:t>http://www.yabukilaw.jp</w:t>
        </w:r>
      </w:hyperlink>
    </w:p>
    <w:p w14:paraId="7BAA66B1" w14:textId="74FB6AD3" w:rsidR="00022FA3" w:rsidRPr="00EF35AE" w:rsidRDefault="00022FA3">
      <w:pPr>
        <w:rPr>
          <w:rFonts w:asciiTheme="minorHAnsi" w:eastAsiaTheme="minorHAnsi" w:hAnsiTheme="minorHAnsi"/>
        </w:rPr>
      </w:pPr>
    </w:p>
    <w:p w14:paraId="6C3E0BB9" w14:textId="144DFDAB" w:rsidR="005F5C63" w:rsidRPr="00EF35AE" w:rsidRDefault="00C441F1">
      <w:pPr>
        <w:rPr>
          <w:rFonts w:asciiTheme="minorHAnsi" w:eastAsiaTheme="minorHAnsi" w:hAnsiTheme="minorHAnsi"/>
        </w:rPr>
      </w:pPr>
      <w:r w:rsidRPr="00EF35AE">
        <w:rPr>
          <w:rFonts w:asciiTheme="minorHAnsi" w:eastAsiaTheme="minorHAnsi" w:hAnsiTheme="minorHAnsi" w:hint="eastAsia"/>
        </w:rPr>
        <w:t>＃</w:t>
      </w:r>
      <w:r w:rsidRPr="00EF35AE">
        <w:rPr>
          <w:rFonts w:asciiTheme="minorHAnsi" w:eastAsiaTheme="minorHAnsi" w:hAnsiTheme="minorHAnsi" w:hint="eastAsia"/>
          <w:b/>
          <w:bCs/>
        </w:rPr>
        <w:t>「</w:t>
      </w:r>
      <w:r w:rsidR="005F5C63" w:rsidRPr="00EF35AE">
        <w:rPr>
          <w:rFonts w:asciiTheme="minorHAnsi" w:eastAsiaTheme="minorHAnsi" w:hAnsiTheme="minorHAnsi" w:hint="eastAsia"/>
          <w:b/>
          <w:bCs/>
        </w:rPr>
        <w:t>草野芳郎ADRセンター</w:t>
      </w:r>
      <w:r w:rsidRPr="00EF35AE">
        <w:rPr>
          <w:rFonts w:asciiTheme="minorHAnsi" w:eastAsiaTheme="minorHAnsi" w:hAnsiTheme="minorHAnsi" w:hint="eastAsia"/>
          <w:b/>
          <w:bCs/>
        </w:rPr>
        <w:t>」</w:t>
      </w:r>
      <w:r w:rsidR="005F5C63" w:rsidRPr="00EF35AE">
        <w:rPr>
          <w:rFonts w:asciiTheme="minorHAnsi" w:eastAsiaTheme="minorHAnsi" w:hAnsiTheme="minorHAnsi" w:hint="eastAsia"/>
        </w:rPr>
        <w:t>へのご連絡はこちら</w:t>
      </w:r>
      <w:r w:rsidR="002D3F40" w:rsidRPr="00EF35AE">
        <w:rPr>
          <w:rFonts w:asciiTheme="minorHAnsi" w:eastAsiaTheme="minorHAnsi" w:hAnsiTheme="minorHAnsi" w:hint="eastAsia"/>
        </w:rPr>
        <w:t>に</w:t>
      </w:r>
      <w:r w:rsidR="005F5C63" w:rsidRPr="00EF35AE">
        <w:rPr>
          <w:rFonts w:asciiTheme="minorHAnsi" w:eastAsiaTheme="minorHAnsi" w:hAnsiTheme="minorHAnsi" w:hint="eastAsia"/>
        </w:rPr>
        <w:t>お願いします。</w:t>
      </w:r>
      <w:r w:rsidR="005F5C63" w:rsidRPr="00EF35AE">
        <w:rPr>
          <w:rFonts w:asciiTheme="minorHAnsi" w:eastAsiaTheme="minorHAnsi" w:hAnsiTheme="minorHAnsi" w:hint="eastAsia"/>
          <w:b/>
          <w:bCs/>
        </w:rPr>
        <w:t>通常の</w:t>
      </w:r>
      <w:r w:rsidR="000B71BE" w:rsidRPr="00EF35AE">
        <w:rPr>
          <w:rFonts w:asciiTheme="minorHAnsi" w:eastAsiaTheme="minorHAnsi" w:hAnsiTheme="minorHAnsi" w:hint="eastAsia"/>
          <w:b/>
          <w:bCs/>
        </w:rPr>
        <w:t>アドホック</w:t>
      </w:r>
      <w:r w:rsidR="005F5C63" w:rsidRPr="00EF35AE">
        <w:rPr>
          <w:rFonts w:asciiTheme="minorHAnsi" w:eastAsiaTheme="minorHAnsi" w:hAnsiTheme="minorHAnsi" w:hint="eastAsia"/>
          <w:b/>
          <w:bCs/>
        </w:rPr>
        <w:t>調停及びウェブ調停を実施</w:t>
      </w:r>
      <w:r w:rsidR="005F5C63" w:rsidRPr="00EF35AE">
        <w:rPr>
          <w:rFonts w:asciiTheme="minorHAnsi" w:eastAsiaTheme="minorHAnsi" w:hAnsiTheme="minorHAnsi" w:hint="eastAsia"/>
        </w:rPr>
        <w:t>しております。早期の紛争解決をお望みの方は是非ご利用ください。</w:t>
      </w:r>
    </w:p>
    <w:p w14:paraId="00E9DB1E" w14:textId="33D59B14" w:rsidR="005F5C63" w:rsidRPr="00EF35AE" w:rsidRDefault="005F5C63">
      <w:pPr>
        <w:rPr>
          <w:rStyle w:val="a3"/>
          <w:rFonts w:asciiTheme="minorHAnsi" w:eastAsiaTheme="minorHAnsi" w:hAnsiTheme="minorHAnsi"/>
          <w:color w:val="auto"/>
          <w:u w:val="none"/>
        </w:rPr>
      </w:pPr>
      <w:hyperlink r:id="rId11" w:tgtFrame="_blank" w:history="1">
        <w:r w:rsidRPr="00EF35AE">
          <w:rPr>
            <w:rStyle w:val="a3"/>
            <w:rFonts w:asciiTheme="minorHAnsi" w:eastAsiaTheme="minorHAnsi" w:hAnsiTheme="minorHAnsi" w:hint="eastAsia"/>
            <w:color w:val="auto"/>
            <w:u w:val="none"/>
          </w:rPr>
          <w:t>草野芳郎</w:t>
        </w:r>
        <w:r w:rsidRPr="00EF35AE">
          <w:rPr>
            <w:rStyle w:val="a3"/>
            <w:rFonts w:asciiTheme="minorHAnsi" w:eastAsiaTheme="minorHAnsi" w:hAnsiTheme="minorHAnsi" w:cs="Times New Roman"/>
            <w:color w:val="auto"/>
            <w:u w:val="none"/>
          </w:rPr>
          <w:t>ADR</w:t>
        </w:r>
        <w:r w:rsidRPr="00EF35AE">
          <w:rPr>
            <w:rStyle w:val="a3"/>
            <w:rFonts w:asciiTheme="minorHAnsi" w:eastAsiaTheme="minorHAnsi" w:hAnsiTheme="minorHAnsi" w:hint="eastAsia"/>
            <w:color w:val="auto"/>
            <w:u w:val="none"/>
          </w:rPr>
          <w:t>センター</w:t>
        </w:r>
      </w:hyperlink>
    </w:p>
    <w:p w14:paraId="24AB1CDF" w14:textId="537F4FE2" w:rsidR="006F409E" w:rsidRPr="00EF35AE" w:rsidRDefault="006F409E">
      <w:pPr>
        <w:rPr>
          <w:rStyle w:val="a3"/>
          <w:rFonts w:asciiTheme="minorHAnsi" w:eastAsiaTheme="minorHAnsi" w:hAnsiTheme="minorHAnsi"/>
          <w:color w:val="auto"/>
          <w:u w:val="none"/>
        </w:rPr>
      </w:pPr>
    </w:p>
    <w:p w14:paraId="66D51A25" w14:textId="39B2A4CA" w:rsidR="006F409E" w:rsidRPr="00EF35AE" w:rsidRDefault="006F409E" w:rsidP="006F409E">
      <w:pPr>
        <w:rPr>
          <w:rFonts w:asciiTheme="minorHAnsi" w:eastAsiaTheme="minorHAnsi" w:hAnsiTheme="minorHAnsi"/>
        </w:rPr>
      </w:pPr>
      <w:r w:rsidRPr="00EF35AE">
        <w:rPr>
          <w:rFonts w:asciiTheme="minorHAnsi" w:eastAsiaTheme="minorHAnsi" w:hAnsiTheme="minorHAnsi" w:hint="eastAsia"/>
        </w:rPr>
        <w:t>〇</w:t>
      </w:r>
      <w:r w:rsidRPr="00EF35AE">
        <w:rPr>
          <w:rFonts w:asciiTheme="minorHAnsi" w:eastAsiaTheme="minorHAnsi" w:hAnsiTheme="minorHAnsi" w:hint="eastAsia"/>
          <w:b/>
          <w:bCs/>
        </w:rPr>
        <w:t>草野芳郎弁護士</w:t>
      </w:r>
      <w:r w:rsidRPr="00EF35AE">
        <w:rPr>
          <w:rFonts w:asciiTheme="minorHAnsi" w:eastAsiaTheme="minorHAnsi" w:hAnsiTheme="minorHAnsi" w:hint="eastAsia"/>
        </w:rPr>
        <w:t>が、「</w:t>
      </w:r>
      <w:r w:rsidRPr="00EF35AE">
        <w:rPr>
          <w:rFonts w:asciiTheme="minorHAnsi" w:eastAsiaTheme="minorHAnsi" w:hAnsiTheme="minorHAnsi" w:hint="eastAsia"/>
          <w:b/>
          <w:bCs/>
        </w:rPr>
        <w:t>新和解技術論～和解は未来を創る</w:t>
      </w:r>
      <w:r w:rsidRPr="00EF35AE">
        <w:rPr>
          <w:rFonts w:asciiTheme="minorHAnsi" w:eastAsiaTheme="minorHAnsi" w:hAnsiTheme="minorHAnsi" w:hint="eastAsia"/>
        </w:rPr>
        <w:t>」（信山社）を出版していますが、人気の高い「和解技術論」の改訂版です。当事務所では</w:t>
      </w:r>
      <w:r w:rsidR="00EC6046" w:rsidRPr="00EF35AE">
        <w:rPr>
          <w:rFonts w:asciiTheme="minorHAnsi" w:eastAsiaTheme="minorHAnsi" w:hAnsiTheme="minorHAnsi"/>
        </w:rPr>
        <w:t>1</w:t>
      </w:r>
      <w:r w:rsidRPr="00EF35AE">
        <w:rPr>
          <w:rFonts w:asciiTheme="minorHAnsi" w:eastAsiaTheme="minorHAnsi" w:hAnsiTheme="minorHAnsi" w:hint="eastAsia"/>
        </w:rPr>
        <w:t>割引き（定価2000円税別）で販売しています。社内のコミュニケーションにも大変参考になります。ご興味のある方はYLO（</w:t>
      </w:r>
      <w:r w:rsidRPr="00EF35AE">
        <w:rPr>
          <w:rFonts w:asciiTheme="minorHAnsi" w:eastAsiaTheme="minorHAnsi" w:hAnsiTheme="minorHAnsi"/>
        </w:rPr>
        <w:t>so</w:t>
      </w:r>
      <w:r w:rsidRPr="00EF35AE">
        <w:rPr>
          <w:rFonts w:asciiTheme="minorHAnsi" w:eastAsiaTheme="minorHAnsi" w:hAnsiTheme="minorHAnsi" w:hint="eastAsia"/>
        </w:rPr>
        <w:t>u</w:t>
      </w:r>
      <w:r w:rsidRPr="00EF35AE">
        <w:rPr>
          <w:rFonts w:asciiTheme="minorHAnsi" w:eastAsiaTheme="minorHAnsi" w:hAnsiTheme="minorHAnsi"/>
        </w:rPr>
        <w:t>mu@yabukilaw.jp）</w:t>
      </w:r>
      <w:r w:rsidRPr="00EF35AE">
        <w:rPr>
          <w:rFonts w:asciiTheme="minorHAnsi" w:eastAsiaTheme="minorHAnsi" w:hAnsiTheme="minorHAnsi" w:hint="eastAsia"/>
        </w:rPr>
        <w:t>までお申し込みください。</w:t>
      </w:r>
    </w:p>
    <w:p w14:paraId="7D840A49" w14:textId="4D8B8A2E" w:rsidR="00EA1074" w:rsidRPr="00EF35AE" w:rsidRDefault="00EA1074">
      <w:pPr>
        <w:rPr>
          <w:rStyle w:val="a3"/>
          <w:rFonts w:asciiTheme="minorHAnsi" w:eastAsiaTheme="minorHAnsi" w:hAnsiTheme="minorHAnsi"/>
          <w:color w:val="auto"/>
          <w:u w:val="none"/>
        </w:rPr>
      </w:pPr>
    </w:p>
    <w:p w14:paraId="077010EA" w14:textId="48D05398" w:rsidR="00BA2233" w:rsidRPr="00EF35AE" w:rsidRDefault="00EA1074">
      <w:pPr>
        <w:rPr>
          <w:rFonts w:asciiTheme="minorHAnsi" w:eastAsiaTheme="minorHAnsi" w:hAnsiTheme="minorHAnsi"/>
        </w:rPr>
      </w:pPr>
      <w:r w:rsidRPr="00EF35AE">
        <w:rPr>
          <w:rStyle w:val="a3"/>
          <w:rFonts w:asciiTheme="minorHAnsi" w:eastAsiaTheme="minorHAnsi" w:hAnsiTheme="minorHAnsi" w:hint="eastAsia"/>
          <w:color w:val="auto"/>
          <w:u w:val="none"/>
        </w:rPr>
        <w:t xml:space="preserve">（YLO </w:t>
      </w:r>
      <w:r w:rsidRPr="00EF35AE">
        <w:rPr>
          <w:rStyle w:val="a3"/>
          <w:rFonts w:asciiTheme="minorHAnsi" w:eastAsiaTheme="minorHAnsi" w:hAnsiTheme="minorHAnsi"/>
          <w:color w:val="auto"/>
          <w:u w:val="none"/>
        </w:rPr>
        <w:t>News Letter</w:t>
      </w:r>
      <w:r w:rsidRPr="00EF35AE">
        <w:rPr>
          <w:rStyle w:val="a3"/>
          <w:rFonts w:asciiTheme="minorHAnsi" w:eastAsiaTheme="minorHAnsi" w:hAnsiTheme="minorHAnsi" w:hint="eastAsia"/>
          <w:color w:val="auto"/>
          <w:u w:val="none"/>
        </w:rPr>
        <w:t>毎月</w:t>
      </w:r>
      <w:r w:rsidR="006517AE" w:rsidRPr="00EF35AE">
        <w:rPr>
          <w:rStyle w:val="a3"/>
          <w:rFonts w:asciiTheme="minorHAnsi" w:eastAsiaTheme="minorHAnsi" w:hAnsiTheme="minorHAnsi"/>
          <w:color w:val="auto"/>
          <w:u w:val="none"/>
        </w:rPr>
        <w:t>10</w:t>
      </w:r>
      <w:r w:rsidRPr="00EF35AE">
        <w:rPr>
          <w:rStyle w:val="a3"/>
          <w:rFonts w:asciiTheme="minorHAnsi" w:eastAsiaTheme="minorHAnsi" w:hAnsiTheme="minorHAnsi" w:hint="eastAsia"/>
          <w:color w:val="auto"/>
          <w:u w:val="none"/>
        </w:rPr>
        <w:t>日</w:t>
      </w:r>
      <w:r w:rsidR="00D22B14" w:rsidRPr="00EF35AE">
        <w:rPr>
          <w:rStyle w:val="a3"/>
          <w:rFonts w:asciiTheme="minorHAnsi" w:eastAsiaTheme="minorHAnsi" w:hAnsiTheme="minorHAnsi" w:hint="eastAsia"/>
          <w:color w:val="auto"/>
          <w:u w:val="none"/>
        </w:rPr>
        <w:t>頃</w:t>
      </w:r>
      <w:r w:rsidRPr="00EF35AE">
        <w:rPr>
          <w:rStyle w:val="a3"/>
          <w:rFonts w:asciiTheme="minorHAnsi" w:eastAsiaTheme="minorHAnsi" w:hAnsiTheme="minorHAnsi" w:hint="eastAsia"/>
          <w:color w:val="auto"/>
          <w:u w:val="none"/>
        </w:rPr>
        <w:t>発行）</w:t>
      </w:r>
      <w:bookmarkEnd w:id="0"/>
    </w:p>
    <w:sectPr w:rsidR="00BA2233" w:rsidRPr="00EF35AE">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F036A" w14:textId="77777777" w:rsidR="006E31C3" w:rsidRDefault="006E31C3" w:rsidP="004C6651">
      <w:r>
        <w:separator/>
      </w:r>
    </w:p>
  </w:endnote>
  <w:endnote w:type="continuationSeparator" w:id="0">
    <w:p w14:paraId="1B88CAD0" w14:textId="77777777" w:rsidR="006E31C3" w:rsidRDefault="006E31C3"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04C45" w14:textId="77777777" w:rsidR="006E31C3" w:rsidRDefault="006E31C3" w:rsidP="004C6651">
      <w:r>
        <w:separator/>
      </w:r>
    </w:p>
  </w:footnote>
  <w:footnote w:type="continuationSeparator" w:id="0">
    <w:p w14:paraId="63181783" w14:textId="77777777" w:rsidR="006E31C3" w:rsidRDefault="006E31C3"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77321"/>
    <w:multiLevelType w:val="hybridMultilevel"/>
    <w:tmpl w:val="58704F22"/>
    <w:lvl w:ilvl="0" w:tplc="9FF28F8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5"/>
  </w:num>
  <w:num w:numId="5" w16cid:durableId="17776720">
    <w:abstractNumId w:val="4"/>
  </w:num>
  <w:num w:numId="6" w16cid:durableId="689184185">
    <w:abstractNumId w:val="7"/>
  </w:num>
  <w:num w:numId="7" w16cid:durableId="1371033643">
    <w:abstractNumId w:val="6"/>
  </w:num>
  <w:num w:numId="8" w16cid:durableId="114577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105A"/>
    <w:rsid w:val="00033B30"/>
    <w:rsid w:val="0003670D"/>
    <w:rsid w:val="00041C51"/>
    <w:rsid w:val="00041D5D"/>
    <w:rsid w:val="0004228E"/>
    <w:rsid w:val="00047CC1"/>
    <w:rsid w:val="000547BD"/>
    <w:rsid w:val="00054FA4"/>
    <w:rsid w:val="000579ED"/>
    <w:rsid w:val="000669AA"/>
    <w:rsid w:val="00073A74"/>
    <w:rsid w:val="00081AF3"/>
    <w:rsid w:val="00086A8E"/>
    <w:rsid w:val="00093F41"/>
    <w:rsid w:val="0009651E"/>
    <w:rsid w:val="00096C09"/>
    <w:rsid w:val="000A16F7"/>
    <w:rsid w:val="000A2B9C"/>
    <w:rsid w:val="000A3FD2"/>
    <w:rsid w:val="000A4B74"/>
    <w:rsid w:val="000B501E"/>
    <w:rsid w:val="000B71BE"/>
    <w:rsid w:val="000D0014"/>
    <w:rsid w:val="000D4895"/>
    <w:rsid w:val="000F4FA7"/>
    <w:rsid w:val="00100DFD"/>
    <w:rsid w:val="001116BA"/>
    <w:rsid w:val="0011347C"/>
    <w:rsid w:val="0011677B"/>
    <w:rsid w:val="001214F5"/>
    <w:rsid w:val="00121BE7"/>
    <w:rsid w:val="00123414"/>
    <w:rsid w:val="001273A3"/>
    <w:rsid w:val="00135366"/>
    <w:rsid w:val="00143C33"/>
    <w:rsid w:val="00155C69"/>
    <w:rsid w:val="00160310"/>
    <w:rsid w:val="00164A5E"/>
    <w:rsid w:val="00171E08"/>
    <w:rsid w:val="00172199"/>
    <w:rsid w:val="00182694"/>
    <w:rsid w:val="00190887"/>
    <w:rsid w:val="00192374"/>
    <w:rsid w:val="001A3011"/>
    <w:rsid w:val="001A413D"/>
    <w:rsid w:val="001B17C2"/>
    <w:rsid w:val="001B56BF"/>
    <w:rsid w:val="001C1F33"/>
    <w:rsid w:val="001C3C2B"/>
    <w:rsid w:val="001C3DC1"/>
    <w:rsid w:val="001C7266"/>
    <w:rsid w:val="001D0196"/>
    <w:rsid w:val="001D1C51"/>
    <w:rsid w:val="001E58FC"/>
    <w:rsid w:val="001E7928"/>
    <w:rsid w:val="001F44E3"/>
    <w:rsid w:val="001F4F3F"/>
    <w:rsid w:val="001F6461"/>
    <w:rsid w:val="00203AFD"/>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3F6F"/>
    <w:rsid w:val="00276388"/>
    <w:rsid w:val="00280C23"/>
    <w:rsid w:val="00292AA8"/>
    <w:rsid w:val="002A6973"/>
    <w:rsid w:val="002C03EE"/>
    <w:rsid w:val="002C041B"/>
    <w:rsid w:val="002D00B5"/>
    <w:rsid w:val="002D3F40"/>
    <w:rsid w:val="002E032C"/>
    <w:rsid w:val="002E11D8"/>
    <w:rsid w:val="002E473F"/>
    <w:rsid w:val="002F3A98"/>
    <w:rsid w:val="002F6B74"/>
    <w:rsid w:val="003025A4"/>
    <w:rsid w:val="003112CA"/>
    <w:rsid w:val="00311AE9"/>
    <w:rsid w:val="00311F59"/>
    <w:rsid w:val="003217B2"/>
    <w:rsid w:val="003326F8"/>
    <w:rsid w:val="0033467C"/>
    <w:rsid w:val="0034324E"/>
    <w:rsid w:val="0035086C"/>
    <w:rsid w:val="00354B0E"/>
    <w:rsid w:val="003630E4"/>
    <w:rsid w:val="0036566D"/>
    <w:rsid w:val="00365C23"/>
    <w:rsid w:val="00366B9E"/>
    <w:rsid w:val="00370C38"/>
    <w:rsid w:val="00370F3E"/>
    <w:rsid w:val="003945A5"/>
    <w:rsid w:val="00397039"/>
    <w:rsid w:val="003A0EC8"/>
    <w:rsid w:val="003A534D"/>
    <w:rsid w:val="003B232E"/>
    <w:rsid w:val="003B5F31"/>
    <w:rsid w:val="003B786F"/>
    <w:rsid w:val="003C0DDD"/>
    <w:rsid w:val="003C1624"/>
    <w:rsid w:val="003D2602"/>
    <w:rsid w:val="003D3BE6"/>
    <w:rsid w:val="003E701E"/>
    <w:rsid w:val="003F238D"/>
    <w:rsid w:val="003F3004"/>
    <w:rsid w:val="003F6EBB"/>
    <w:rsid w:val="003F7C51"/>
    <w:rsid w:val="00400A15"/>
    <w:rsid w:val="00403C3E"/>
    <w:rsid w:val="00410F69"/>
    <w:rsid w:val="004111A1"/>
    <w:rsid w:val="0041146C"/>
    <w:rsid w:val="0041766F"/>
    <w:rsid w:val="00420C65"/>
    <w:rsid w:val="00437711"/>
    <w:rsid w:val="00441BE0"/>
    <w:rsid w:val="0045379F"/>
    <w:rsid w:val="0045384B"/>
    <w:rsid w:val="004748A9"/>
    <w:rsid w:val="004842A5"/>
    <w:rsid w:val="0048492C"/>
    <w:rsid w:val="00485EE8"/>
    <w:rsid w:val="00487EB9"/>
    <w:rsid w:val="004904C2"/>
    <w:rsid w:val="00492A6C"/>
    <w:rsid w:val="004956A6"/>
    <w:rsid w:val="00496D60"/>
    <w:rsid w:val="004A0146"/>
    <w:rsid w:val="004A5EA9"/>
    <w:rsid w:val="004A6045"/>
    <w:rsid w:val="004B04D5"/>
    <w:rsid w:val="004B3E26"/>
    <w:rsid w:val="004B5A87"/>
    <w:rsid w:val="004B6CDC"/>
    <w:rsid w:val="004C2EF5"/>
    <w:rsid w:val="004C359E"/>
    <w:rsid w:val="004C41D1"/>
    <w:rsid w:val="004C4556"/>
    <w:rsid w:val="004C6651"/>
    <w:rsid w:val="004D2759"/>
    <w:rsid w:val="004E6DAF"/>
    <w:rsid w:val="004E74CA"/>
    <w:rsid w:val="004F1451"/>
    <w:rsid w:val="004F79BE"/>
    <w:rsid w:val="00505792"/>
    <w:rsid w:val="0051023C"/>
    <w:rsid w:val="00510C26"/>
    <w:rsid w:val="0051351D"/>
    <w:rsid w:val="00533941"/>
    <w:rsid w:val="00535B6F"/>
    <w:rsid w:val="005438D9"/>
    <w:rsid w:val="005457DA"/>
    <w:rsid w:val="0054710B"/>
    <w:rsid w:val="00570AA0"/>
    <w:rsid w:val="00570B38"/>
    <w:rsid w:val="00575C11"/>
    <w:rsid w:val="00581930"/>
    <w:rsid w:val="0059308D"/>
    <w:rsid w:val="005A3AA8"/>
    <w:rsid w:val="005A5617"/>
    <w:rsid w:val="005A6B37"/>
    <w:rsid w:val="005B256A"/>
    <w:rsid w:val="005B61AC"/>
    <w:rsid w:val="005B7F30"/>
    <w:rsid w:val="005C0276"/>
    <w:rsid w:val="005C2320"/>
    <w:rsid w:val="005C32CE"/>
    <w:rsid w:val="005C6BEF"/>
    <w:rsid w:val="005D2631"/>
    <w:rsid w:val="005E1150"/>
    <w:rsid w:val="005E280E"/>
    <w:rsid w:val="005F066F"/>
    <w:rsid w:val="005F16CA"/>
    <w:rsid w:val="005F55C3"/>
    <w:rsid w:val="005F5C63"/>
    <w:rsid w:val="005F7319"/>
    <w:rsid w:val="0060140C"/>
    <w:rsid w:val="00603B84"/>
    <w:rsid w:val="00606B2E"/>
    <w:rsid w:val="0061209F"/>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91A7E"/>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E31C3"/>
    <w:rsid w:val="006F409E"/>
    <w:rsid w:val="007007E3"/>
    <w:rsid w:val="00704070"/>
    <w:rsid w:val="00705355"/>
    <w:rsid w:val="00706780"/>
    <w:rsid w:val="00706F8A"/>
    <w:rsid w:val="0070746C"/>
    <w:rsid w:val="007126B4"/>
    <w:rsid w:val="00714C2F"/>
    <w:rsid w:val="00720787"/>
    <w:rsid w:val="00725948"/>
    <w:rsid w:val="007261D2"/>
    <w:rsid w:val="007430F0"/>
    <w:rsid w:val="007449CC"/>
    <w:rsid w:val="00746CBB"/>
    <w:rsid w:val="00756C25"/>
    <w:rsid w:val="0075720D"/>
    <w:rsid w:val="007619A2"/>
    <w:rsid w:val="00762D4D"/>
    <w:rsid w:val="00763FC8"/>
    <w:rsid w:val="0076473D"/>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E2CB1"/>
    <w:rsid w:val="007F146E"/>
    <w:rsid w:val="007F2E41"/>
    <w:rsid w:val="007F5C04"/>
    <w:rsid w:val="007F744D"/>
    <w:rsid w:val="00804D77"/>
    <w:rsid w:val="0080626F"/>
    <w:rsid w:val="0080745B"/>
    <w:rsid w:val="00811247"/>
    <w:rsid w:val="00816453"/>
    <w:rsid w:val="00820D67"/>
    <w:rsid w:val="00821C53"/>
    <w:rsid w:val="008239F9"/>
    <w:rsid w:val="00826661"/>
    <w:rsid w:val="00826CD4"/>
    <w:rsid w:val="00832FBA"/>
    <w:rsid w:val="00833D65"/>
    <w:rsid w:val="00842D94"/>
    <w:rsid w:val="008464A1"/>
    <w:rsid w:val="00852E2A"/>
    <w:rsid w:val="00855724"/>
    <w:rsid w:val="008579BD"/>
    <w:rsid w:val="00857D3C"/>
    <w:rsid w:val="008613F9"/>
    <w:rsid w:val="00861588"/>
    <w:rsid w:val="0086301A"/>
    <w:rsid w:val="00873099"/>
    <w:rsid w:val="00875D03"/>
    <w:rsid w:val="00880175"/>
    <w:rsid w:val="00887745"/>
    <w:rsid w:val="0089176B"/>
    <w:rsid w:val="008959CA"/>
    <w:rsid w:val="008A07D2"/>
    <w:rsid w:val="008A0899"/>
    <w:rsid w:val="008A3664"/>
    <w:rsid w:val="008A597A"/>
    <w:rsid w:val="008A7739"/>
    <w:rsid w:val="008B32A2"/>
    <w:rsid w:val="008C4815"/>
    <w:rsid w:val="008C6C52"/>
    <w:rsid w:val="008D06D4"/>
    <w:rsid w:val="008D1C4A"/>
    <w:rsid w:val="008D6D01"/>
    <w:rsid w:val="008E5760"/>
    <w:rsid w:val="008E72C8"/>
    <w:rsid w:val="008F3DA8"/>
    <w:rsid w:val="0091039D"/>
    <w:rsid w:val="009222EF"/>
    <w:rsid w:val="00922FB6"/>
    <w:rsid w:val="0092580F"/>
    <w:rsid w:val="00926E6E"/>
    <w:rsid w:val="00934AF7"/>
    <w:rsid w:val="00934EE9"/>
    <w:rsid w:val="009441AD"/>
    <w:rsid w:val="00944310"/>
    <w:rsid w:val="00952388"/>
    <w:rsid w:val="00960FDB"/>
    <w:rsid w:val="00962AEE"/>
    <w:rsid w:val="0097165E"/>
    <w:rsid w:val="00981932"/>
    <w:rsid w:val="009828CF"/>
    <w:rsid w:val="009864F2"/>
    <w:rsid w:val="00990135"/>
    <w:rsid w:val="009915B5"/>
    <w:rsid w:val="0099606E"/>
    <w:rsid w:val="009A0543"/>
    <w:rsid w:val="009B3F0A"/>
    <w:rsid w:val="009C10FF"/>
    <w:rsid w:val="009C645F"/>
    <w:rsid w:val="009C77CD"/>
    <w:rsid w:val="009D01E6"/>
    <w:rsid w:val="009D4028"/>
    <w:rsid w:val="009D58DE"/>
    <w:rsid w:val="009E1F10"/>
    <w:rsid w:val="009E2F03"/>
    <w:rsid w:val="009E3C80"/>
    <w:rsid w:val="009E768D"/>
    <w:rsid w:val="009F7F50"/>
    <w:rsid w:val="00A00786"/>
    <w:rsid w:val="00A02806"/>
    <w:rsid w:val="00A034C0"/>
    <w:rsid w:val="00A04B03"/>
    <w:rsid w:val="00A071E0"/>
    <w:rsid w:val="00A17BC8"/>
    <w:rsid w:val="00A20ED8"/>
    <w:rsid w:val="00A216A9"/>
    <w:rsid w:val="00A26A70"/>
    <w:rsid w:val="00A27686"/>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30FB"/>
    <w:rsid w:val="00AB55C7"/>
    <w:rsid w:val="00AB7D0A"/>
    <w:rsid w:val="00AC1397"/>
    <w:rsid w:val="00AC4A89"/>
    <w:rsid w:val="00AC61BF"/>
    <w:rsid w:val="00AC69BC"/>
    <w:rsid w:val="00AC6D93"/>
    <w:rsid w:val="00AD3F17"/>
    <w:rsid w:val="00AD7C98"/>
    <w:rsid w:val="00AE1630"/>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43"/>
    <w:rsid w:val="00B84EE3"/>
    <w:rsid w:val="00B93272"/>
    <w:rsid w:val="00B95853"/>
    <w:rsid w:val="00BA076D"/>
    <w:rsid w:val="00BA2233"/>
    <w:rsid w:val="00BA7AF5"/>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C07887"/>
    <w:rsid w:val="00C12E31"/>
    <w:rsid w:val="00C24CF2"/>
    <w:rsid w:val="00C31D27"/>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E0A31"/>
    <w:rsid w:val="00CE12CC"/>
    <w:rsid w:val="00CE30D7"/>
    <w:rsid w:val="00CE413C"/>
    <w:rsid w:val="00CE4BF9"/>
    <w:rsid w:val="00CE76AE"/>
    <w:rsid w:val="00CF60BA"/>
    <w:rsid w:val="00CF7F47"/>
    <w:rsid w:val="00D072FB"/>
    <w:rsid w:val="00D07C1C"/>
    <w:rsid w:val="00D1338B"/>
    <w:rsid w:val="00D22B14"/>
    <w:rsid w:val="00D25F0A"/>
    <w:rsid w:val="00D304ED"/>
    <w:rsid w:val="00D45489"/>
    <w:rsid w:val="00D6224F"/>
    <w:rsid w:val="00D628BC"/>
    <w:rsid w:val="00D675D9"/>
    <w:rsid w:val="00D76399"/>
    <w:rsid w:val="00D8183A"/>
    <w:rsid w:val="00DA69B8"/>
    <w:rsid w:val="00DB0EAB"/>
    <w:rsid w:val="00DB301B"/>
    <w:rsid w:val="00DB33CF"/>
    <w:rsid w:val="00DB492F"/>
    <w:rsid w:val="00DB7A2F"/>
    <w:rsid w:val="00DC0DB8"/>
    <w:rsid w:val="00DC2C40"/>
    <w:rsid w:val="00DC3A37"/>
    <w:rsid w:val="00DC3A8F"/>
    <w:rsid w:val="00DC735F"/>
    <w:rsid w:val="00DD770A"/>
    <w:rsid w:val="00DE6A17"/>
    <w:rsid w:val="00E001FA"/>
    <w:rsid w:val="00E023B0"/>
    <w:rsid w:val="00E06E0C"/>
    <w:rsid w:val="00E10B61"/>
    <w:rsid w:val="00E11868"/>
    <w:rsid w:val="00E176B7"/>
    <w:rsid w:val="00E22F3E"/>
    <w:rsid w:val="00E25A6C"/>
    <w:rsid w:val="00E2684E"/>
    <w:rsid w:val="00E30F30"/>
    <w:rsid w:val="00E3350D"/>
    <w:rsid w:val="00E3725A"/>
    <w:rsid w:val="00E44D54"/>
    <w:rsid w:val="00E51DAF"/>
    <w:rsid w:val="00E7078C"/>
    <w:rsid w:val="00E87F63"/>
    <w:rsid w:val="00E9258F"/>
    <w:rsid w:val="00EA1074"/>
    <w:rsid w:val="00EA3E59"/>
    <w:rsid w:val="00EA607F"/>
    <w:rsid w:val="00EB0680"/>
    <w:rsid w:val="00EB2098"/>
    <w:rsid w:val="00EB28A1"/>
    <w:rsid w:val="00EC046E"/>
    <w:rsid w:val="00EC6046"/>
    <w:rsid w:val="00EC79D3"/>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341E6"/>
    <w:rsid w:val="00F40F38"/>
    <w:rsid w:val="00F42E1D"/>
    <w:rsid w:val="00F42F47"/>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C43FE"/>
    <w:rsid w:val="00FC4A0F"/>
    <w:rsid w:val="00FD54A9"/>
    <w:rsid w:val="00FD6CEE"/>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87972744">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1775309">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37953476">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694696466">
      <w:bodyDiv w:val="1"/>
      <w:marLeft w:val="0"/>
      <w:marRight w:val="0"/>
      <w:marTop w:val="0"/>
      <w:marBottom w:val="0"/>
      <w:divBdr>
        <w:top w:val="none" w:sz="0" w:space="0" w:color="auto"/>
        <w:left w:val="none" w:sz="0" w:space="0" w:color="auto"/>
        <w:bottom w:val="none" w:sz="0" w:space="0" w:color="auto"/>
        <w:right w:val="none" w:sz="0" w:space="0" w:color="auto"/>
      </w:divBdr>
      <w:divsChild>
        <w:div w:id="177668759">
          <w:marLeft w:val="0"/>
          <w:marRight w:val="0"/>
          <w:marTop w:val="0"/>
          <w:marBottom w:val="0"/>
          <w:divBdr>
            <w:top w:val="none" w:sz="0" w:space="0" w:color="auto"/>
            <w:left w:val="none" w:sz="0" w:space="0" w:color="auto"/>
            <w:bottom w:val="none" w:sz="0" w:space="0" w:color="auto"/>
            <w:right w:val="none" w:sz="0" w:space="0" w:color="auto"/>
          </w:divBdr>
        </w:div>
        <w:div w:id="1872498662">
          <w:marLeft w:val="0"/>
          <w:marRight w:val="0"/>
          <w:marTop w:val="0"/>
          <w:marBottom w:val="0"/>
          <w:divBdr>
            <w:top w:val="none" w:sz="0" w:space="0" w:color="auto"/>
            <w:left w:val="none" w:sz="0" w:space="0" w:color="auto"/>
            <w:bottom w:val="none" w:sz="0" w:space="0" w:color="auto"/>
            <w:right w:val="none" w:sz="0" w:space="0" w:color="auto"/>
          </w:divBdr>
        </w:div>
        <w:div w:id="2070955198">
          <w:marLeft w:val="0"/>
          <w:marRight w:val="0"/>
          <w:marTop w:val="0"/>
          <w:marBottom w:val="0"/>
          <w:divBdr>
            <w:top w:val="none" w:sz="0" w:space="0" w:color="auto"/>
            <w:left w:val="none" w:sz="0" w:space="0" w:color="auto"/>
            <w:bottom w:val="none" w:sz="0" w:space="0" w:color="auto"/>
            <w:right w:val="none" w:sz="0" w:space="0" w:color="auto"/>
          </w:divBdr>
        </w:div>
        <w:div w:id="1292134646">
          <w:marLeft w:val="0"/>
          <w:marRight w:val="0"/>
          <w:marTop w:val="0"/>
          <w:marBottom w:val="0"/>
          <w:divBdr>
            <w:top w:val="none" w:sz="0" w:space="0" w:color="auto"/>
            <w:left w:val="none" w:sz="0" w:space="0" w:color="auto"/>
            <w:bottom w:val="none" w:sz="0" w:space="0" w:color="auto"/>
            <w:right w:val="none" w:sz="0" w:space="0" w:color="auto"/>
          </w:divBdr>
        </w:div>
        <w:div w:id="1115295259">
          <w:marLeft w:val="0"/>
          <w:marRight w:val="0"/>
          <w:marTop w:val="0"/>
          <w:marBottom w:val="0"/>
          <w:divBdr>
            <w:top w:val="none" w:sz="0" w:space="0" w:color="auto"/>
            <w:left w:val="none" w:sz="0" w:space="0" w:color="auto"/>
            <w:bottom w:val="none" w:sz="0" w:space="0" w:color="auto"/>
            <w:right w:val="none" w:sz="0" w:space="0" w:color="auto"/>
          </w:divBdr>
        </w:div>
        <w:div w:id="1066565537">
          <w:marLeft w:val="0"/>
          <w:marRight w:val="0"/>
          <w:marTop w:val="0"/>
          <w:marBottom w:val="0"/>
          <w:divBdr>
            <w:top w:val="none" w:sz="0" w:space="0" w:color="auto"/>
            <w:left w:val="none" w:sz="0" w:space="0" w:color="auto"/>
            <w:bottom w:val="none" w:sz="0" w:space="0" w:color="auto"/>
            <w:right w:val="none" w:sz="0" w:space="0" w:color="auto"/>
          </w:divBdr>
        </w:div>
        <w:div w:id="1784376526">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444663616">
          <w:marLeft w:val="0"/>
          <w:marRight w:val="0"/>
          <w:marTop w:val="0"/>
          <w:marBottom w:val="0"/>
          <w:divBdr>
            <w:top w:val="none" w:sz="0" w:space="0" w:color="auto"/>
            <w:left w:val="none" w:sz="0" w:space="0" w:color="auto"/>
            <w:bottom w:val="none" w:sz="0" w:space="0" w:color="auto"/>
            <w:right w:val="none" w:sz="0" w:space="0" w:color="auto"/>
          </w:divBdr>
        </w:div>
      </w:divsChild>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753166714">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07964099">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53594305">
      <w:bodyDiv w:val="1"/>
      <w:marLeft w:val="0"/>
      <w:marRight w:val="0"/>
      <w:marTop w:val="0"/>
      <w:marBottom w:val="0"/>
      <w:divBdr>
        <w:top w:val="none" w:sz="0" w:space="0" w:color="auto"/>
        <w:left w:val="none" w:sz="0" w:space="0" w:color="auto"/>
        <w:bottom w:val="none" w:sz="0" w:space="0" w:color="auto"/>
        <w:right w:val="none" w:sz="0" w:space="0" w:color="auto"/>
      </w:divBdr>
      <w:divsChild>
        <w:div w:id="115030753">
          <w:marLeft w:val="0"/>
          <w:marRight w:val="0"/>
          <w:marTop w:val="0"/>
          <w:marBottom w:val="0"/>
          <w:divBdr>
            <w:top w:val="none" w:sz="0" w:space="0" w:color="auto"/>
            <w:left w:val="none" w:sz="0" w:space="0" w:color="auto"/>
            <w:bottom w:val="none" w:sz="0" w:space="0" w:color="auto"/>
            <w:right w:val="none" w:sz="0" w:space="0" w:color="auto"/>
          </w:divBdr>
        </w:div>
        <w:div w:id="1892496774">
          <w:marLeft w:val="0"/>
          <w:marRight w:val="0"/>
          <w:marTop w:val="0"/>
          <w:marBottom w:val="0"/>
          <w:divBdr>
            <w:top w:val="none" w:sz="0" w:space="0" w:color="auto"/>
            <w:left w:val="none" w:sz="0" w:space="0" w:color="auto"/>
            <w:bottom w:val="none" w:sz="0" w:space="0" w:color="auto"/>
            <w:right w:val="none" w:sz="0" w:space="0" w:color="auto"/>
          </w:divBdr>
        </w:div>
        <w:div w:id="1663700128">
          <w:marLeft w:val="0"/>
          <w:marRight w:val="0"/>
          <w:marTop w:val="0"/>
          <w:marBottom w:val="0"/>
          <w:divBdr>
            <w:top w:val="none" w:sz="0" w:space="0" w:color="auto"/>
            <w:left w:val="none" w:sz="0" w:space="0" w:color="auto"/>
            <w:bottom w:val="none" w:sz="0" w:space="0" w:color="auto"/>
            <w:right w:val="none" w:sz="0" w:space="0" w:color="auto"/>
          </w:divBdr>
        </w:div>
        <w:div w:id="1329748386">
          <w:marLeft w:val="0"/>
          <w:marRight w:val="0"/>
          <w:marTop w:val="0"/>
          <w:marBottom w:val="0"/>
          <w:divBdr>
            <w:top w:val="none" w:sz="0" w:space="0" w:color="auto"/>
            <w:left w:val="none" w:sz="0" w:space="0" w:color="auto"/>
            <w:bottom w:val="none" w:sz="0" w:space="0" w:color="auto"/>
            <w:right w:val="none" w:sz="0" w:space="0" w:color="auto"/>
          </w:divBdr>
        </w:div>
        <w:div w:id="1338269006">
          <w:marLeft w:val="0"/>
          <w:marRight w:val="0"/>
          <w:marTop w:val="0"/>
          <w:marBottom w:val="0"/>
          <w:divBdr>
            <w:top w:val="none" w:sz="0" w:space="0" w:color="auto"/>
            <w:left w:val="none" w:sz="0" w:space="0" w:color="auto"/>
            <w:bottom w:val="none" w:sz="0" w:space="0" w:color="auto"/>
            <w:right w:val="none" w:sz="0" w:space="0" w:color="auto"/>
          </w:divBdr>
        </w:div>
        <w:div w:id="496968233">
          <w:marLeft w:val="0"/>
          <w:marRight w:val="0"/>
          <w:marTop w:val="0"/>
          <w:marBottom w:val="0"/>
          <w:divBdr>
            <w:top w:val="none" w:sz="0" w:space="0" w:color="auto"/>
            <w:left w:val="none" w:sz="0" w:space="0" w:color="auto"/>
            <w:bottom w:val="none" w:sz="0" w:space="0" w:color="auto"/>
            <w:right w:val="none" w:sz="0" w:space="0" w:color="auto"/>
          </w:divBdr>
        </w:div>
        <w:div w:id="406147032">
          <w:marLeft w:val="0"/>
          <w:marRight w:val="0"/>
          <w:marTop w:val="0"/>
          <w:marBottom w:val="0"/>
          <w:divBdr>
            <w:top w:val="none" w:sz="0" w:space="0" w:color="auto"/>
            <w:left w:val="none" w:sz="0" w:space="0" w:color="auto"/>
            <w:bottom w:val="none" w:sz="0" w:space="0" w:color="auto"/>
            <w:right w:val="none" w:sz="0" w:space="0" w:color="auto"/>
          </w:divBdr>
        </w:div>
        <w:div w:id="1011762416">
          <w:marLeft w:val="0"/>
          <w:marRight w:val="0"/>
          <w:marTop w:val="0"/>
          <w:marBottom w:val="0"/>
          <w:divBdr>
            <w:top w:val="none" w:sz="0" w:space="0" w:color="auto"/>
            <w:left w:val="none" w:sz="0" w:space="0" w:color="auto"/>
            <w:bottom w:val="none" w:sz="0" w:space="0" w:color="auto"/>
            <w:right w:val="none" w:sz="0" w:space="0" w:color="auto"/>
          </w:divBdr>
        </w:div>
        <w:div w:id="1060247542">
          <w:marLeft w:val="0"/>
          <w:marRight w:val="0"/>
          <w:marTop w:val="0"/>
          <w:marBottom w:val="0"/>
          <w:divBdr>
            <w:top w:val="none" w:sz="0" w:space="0" w:color="auto"/>
            <w:left w:val="none" w:sz="0" w:space="0" w:color="auto"/>
            <w:bottom w:val="none" w:sz="0" w:space="0" w:color="auto"/>
            <w:right w:val="none" w:sz="0" w:space="0" w:color="auto"/>
          </w:divBdr>
        </w:div>
      </w:divsChild>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30072752">
      <w:bodyDiv w:val="1"/>
      <w:marLeft w:val="0"/>
      <w:marRight w:val="0"/>
      <w:marTop w:val="0"/>
      <w:marBottom w:val="0"/>
      <w:divBdr>
        <w:top w:val="none" w:sz="0" w:space="0" w:color="auto"/>
        <w:left w:val="none" w:sz="0" w:space="0" w:color="auto"/>
        <w:bottom w:val="none" w:sz="0" w:space="0" w:color="auto"/>
        <w:right w:val="none" w:sz="0" w:space="0" w:color="auto"/>
      </w:divBdr>
    </w:div>
    <w:div w:id="1558734695">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53128400">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pressrelease/2024/dec/241224nij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bukilaw.jp/adr.html" TargetMode="External"/><Relationship Id="rId5" Type="http://schemas.openxmlformats.org/officeDocument/2006/relationships/webSettings" Target="webSettings.xml"/><Relationship Id="rId10" Type="http://schemas.openxmlformats.org/officeDocument/2006/relationships/hyperlink" Target="http://www.yabukilaw.jp" TargetMode="External"/><Relationship Id="rId4" Type="http://schemas.openxmlformats.org/officeDocument/2006/relationships/settings" Target="settings.xml"/><Relationship Id="rId9" Type="http://schemas.openxmlformats.org/officeDocument/2006/relationships/hyperlink" Target="mailto:k.yabuki@yabukilaw.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408</Words>
  <Characters>2332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2025-01-20T12:04:00Z</cp:lastPrinted>
  <dcterms:created xsi:type="dcterms:W3CDTF">2025-01-19T06:47:00Z</dcterms:created>
  <dcterms:modified xsi:type="dcterms:W3CDTF">2025-01-20T12:12:00Z</dcterms:modified>
</cp:coreProperties>
</file>