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8B99E" w14:textId="3A64AC04" w:rsidR="001F6461" w:rsidRPr="00EF35AE" w:rsidRDefault="007F2E41" w:rsidP="001F6461">
      <w:pPr>
        <w:jc w:val="center"/>
        <w:rPr>
          <w:rFonts w:asciiTheme="minorHAnsi" w:eastAsiaTheme="minorHAnsi" w:hAnsiTheme="minorHAnsi"/>
          <w:b/>
          <w:bCs/>
        </w:rPr>
      </w:pPr>
      <w:bookmarkStart w:id="0" w:name="_Hlk45546770"/>
      <w:r>
        <w:rPr>
          <w:rFonts w:asciiTheme="minorHAnsi" w:eastAsiaTheme="minorHAnsi" w:hAnsiTheme="minorHAnsi" w:hint="eastAsia"/>
          <w:b/>
          <w:bCs/>
        </w:rPr>
        <w:t xml:space="preserve">　</w:t>
      </w:r>
      <w:r w:rsidR="001F6461" w:rsidRPr="00EF35AE">
        <w:rPr>
          <w:rFonts w:asciiTheme="minorHAnsi" w:eastAsiaTheme="minorHAnsi" w:hAnsiTheme="minorHAnsi" w:hint="eastAsia"/>
          <w:b/>
          <w:bCs/>
        </w:rPr>
        <w:t>YLOニュースレター</w:t>
      </w:r>
      <w:r w:rsidR="00B41CC5" w:rsidRPr="00EF35AE">
        <w:rPr>
          <w:rFonts w:asciiTheme="minorHAnsi" w:eastAsiaTheme="minorHAnsi" w:hAnsiTheme="minorHAnsi" w:hint="eastAsia"/>
          <w:b/>
          <w:bCs/>
        </w:rPr>
        <w:t>（</w:t>
      </w:r>
      <w:r w:rsidR="00EC6046" w:rsidRPr="00EF35AE">
        <w:rPr>
          <w:rFonts w:asciiTheme="minorHAnsi" w:eastAsiaTheme="minorHAnsi" w:hAnsiTheme="minorHAnsi"/>
          <w:b/>
          <w:bCs/>
        </w:rPr>
        <w:t>2024</w:t>
      </w:r>
      <w:r w:rsidR="00EF6E07" w:rsidRPr="00EF35AE">
        <w:rPr>
          <w:rFonts w:asciiTheme="minorHAnsi" w:eastAsiaTheme="minorHAnsi" w:hAnsiTheme="minorHAnsi" w:hint="eastAsia"/>
          <w:b/>
          <w:bCs/>
        </w:rPr>
        <w:t>年</w:t>
      </w:r>
      <w:r w:rsidR="00EE38E7">
        <w:rPr>
          <w:rFonts w:asciiTheme="minorHAnsi" w:eastAsiaTheme="minorHAnsi" w:hAnsiTheme="minorHAnsi" w:hint="eastAsia"/>
          <w:b/>
          <w:bCs/>
        </w:rPr>
        <w:t>11</w:t>
      </w:r>
      <w:r w:rsidR="00B41CC5" w:rsidRPr="00EF35AE">
        <w:rPr>
          <w:rFonts w:asciiTheme="minorHAnsi" w:eastAsiaTheme="minorHAnsi" w:hAnsiTheme="minorHAnsi" w:hint="eastAsia"/>
          <w:b/>
          <w:bCs/>
        </w:rPr>
        <w:t>月号）</w:t>
      </w:r>
    </w:p>
    <w:p w14:paraId="4813F97F" w14:textId="77777777" w:rsidR="001F6461" w:rsidRPr="00EF35AE" w:rsidRDefault="001F6461" w:rsidP="001F6461">
      <w:pPr>
        <w:jc w:val="center"/>
        <w:rPr>
          <w:rFonts w:asciiTheme="minorHAnsi" w:eastAsiaTheme="minorHAnsi" w:hAnsiTheme="minorHAnsi"/>
        </w:rPr>
      </w:pPr>
    </w:p>
    <w:p w14:paraId="39800069" w14:textId="77777777" w:rsidR="00EF6E07" w:rsidRPr="00EF35AE" w:rsidRDefault="00BB466F" w:rsidP="005F5C63">
      <w:pPr>
        <w:rPr>
          <w:rFonts w:asciiTheme="minorHAnsi" w:eastAsiaTheme="minorHAnsi" w:hAnsiTheme="minorHAnsi"/>
        </w:rPr>
      </w:pPr>
      <w:r w:rsidRPr="00EF35AE">
        <w:rPr>
          <w:rFonts w:asciiTheme="minorHAnsi" w:eastAsiaTheme="minorHAnsi" w:hAnsiTheme="minorHAnsi" w:hint="eastAsia"/>
        </w:rPr>
        <w:t>皆様</w:t>
      </w:r>
    </w:p>
    <w:p w14:paraId="3F0EDD35" w14:textId="77777777" w:rsidR="00922FB6" w:rsidRPr="00EF35AE" w:rsidRDefault="00922FB6" w:rsidP="005F5C63">
      <w:pPr>
        <w:rPr>
          <w:rFonts w:asciiTheme="minorHAnsi" w:eastAsiaTheme="minorHAnsi" w:hAnsiTheme="minorHAnsi"/>
        </w:rPr>
      </w:pPr>
    </w:p>
    <w:p w14:paraId="0EB6E892" w14:textId="420C86FD" w:rsidR="00BD27FA" w:rsidRDefault="003D3BE6" w:rsidP="00505792">
      <w:pPr>
        <w:ind w:firstLineChars="100" w:firstLine="210"/>
        <w:rPr>
          <w:rFonts w:asciiTheme="minorHAnsi" w:eastAsiaTheme="minorHAnsi" w:hAnsiTheme="minorHAnsi"/>
        </w:rPr>
      </w:pPr>
      <w:r>
        <w:rPr>
          <w:rFonts w:asciiTheme="minorHAnsi" w:eastAsiaTheme="minorHAnsi" w:hAnsiTheme="minorHAnsi"/>
        </w:rPr>
        <w:t>9</w:t>
      </w:r>
      <w:r w:rsidR="00505792">
        <w:rPr>
          <w:rFonts w:asciiTheme="minorHAnsi" w:eastAsiaTheme="minorHAnsi" w:hAnsiTheme="minorHAnsi" w:hint="eastAsia"/>
        </w:rPr>
        <w:t>月、</w:t>
      </w:r>
      <w:r>
        <w:rPr>
          <w:rFonts w:asciiTheme="minorHAnsi" w:eastAsiaTheme="minorHAnsi" w:hAnsiTheme="minorHAnsi"/>
        </w:rPr>
        <w:t>10</w:t>
      </w:r>
      <w:r w:rsidR="00505792">
        <w:rPr>
          <w:rFonts w:asciiTheme="minorHAnsi" w:eastAsiaTheme="minorHAnsi" w:hAnsiTheme="minorHAnsi" w:hint="eastAsia"/>
        </w:rPr>
        <w:t>月とニュースレターをお休みし、申し訳ありませんでした。国内・海外と出張が</w:t>
      </w:r>
      <w:r w:rsidR="00525497">
        <w:rPr>
          <w:rFonts w:asciiTheme="minorHAnsi" w:eastAsiaTheme="minorHAnsi" w:hAnsiTheme="minorHAnsi" w:hint="eastAsia"/>
        </w:rPr>
        <w:t>続き</w:t>
      </w:r>
      <w:r w:rsidR="00505792">
        <w:rPr>
          <w:rFonts w:asciiTheme="minorHAnsi" w:eastAsiaTheme="minorHAnsi" w:hAnsiTheme="minorHAnsi" w:hint="eastAsia"/>
        </w:rPr>
        <w:t>、時間が取れませんでした。その間、熊本、メキシコシティ、水戸、名古屋・岐阜、箱根、能登半島・金沢、福井、福岡、鹿児島、仙台、沖縄、高知、大阪・和歌山、台北と行き、多くの方々にお会いして、貴重な意見をお聞きすることができました。</w:t>
      </w:r>
    </w:p>
    <w:p w14:paraId="117CE835" w14:textId="75A370D9" w:rsidR="00C31D27" w:rsidRDefault="00505792" w:rsidP="00505792">
      <w:pPr>
        <w:ind w:firstLineChars="100" w:firstLine="210"/>
        <w:rPr>
          <w:rFonts w:asciiTheme="minorHAnsi" w:eastAsiaTheme="minorHAnsi" w:hAnsiTheme="minorHAnsi"/>
        </w:rPr>
      </w:pPr>
      <w:r>
        <w:rPr>
          <w:rFonts w:asciiTheme="minorHAnsi" w:eastAsiaTheme="minorHAnsi" w:hAnsiTheme="minorHAnsi" w:hint="eastAsia"/>
        </w:rPr>
        <w:t>鹿児島で尊敬する西郷南洲（隆盛）</w:t>
      </w:r>
      <w:r w:rsidR="00BD27FA">
        <w:rPr>
          <w:rFonts w:asciiTheme="minorHAnsi" w:eastAsiaTheme="minorHAnsi" w:hAnsiTheme="minorHAnsi" w:hint="eastAsia"/>
        </w:rPr>
        <w:t>さん</w:t>
      </w:r>
      <w:r>
        <w:rPr>
          <w:rFonts w:asciiTheme="minorHAnsi" w:eastAsiaTheme="minorHAnsi" w:hAnsiTheme="minorHAnsi" w:hint="eastAsia"/>
        </w:rPr>
        <w:t>の墓参</w:t>
      </w:r>
      <w:r w:rsidR="00170BAF">
        <w:rPr>
          <w:rFonts w:asciiTheme="minorHAnsi" w:eastAsiaTheme="minorHAnsi" w:hAnsiTheme="minorHAnsi" w:hint="eastAsia"/>
        </w:rPr>
        <w:t>を</w:t>
      </w:r>
      <w:r>
        <w:rPr>
          <w:rFonts w:asciiTheme="minorHAnsi" w:eastAsiaTheme="minorHAnsi" w:hAnsiTheme="minorHAnsi" w:hint="eastAsia"/>
        </w:rPr>
        <w:t>して、再度「西郷南洲翁遺訓」を</w:t>
      </w:r>
      <w:r w:rsidR="00BD27FA">
        <w:rPr>
          <w:rFonts w:asciiTheme="minorHAnsi" w:eastAsiaTheme="minorHAnsi" w:hAnsiTheme="minorHAnsi" w:hint="eastAsia"/>
        </w:rPr>
        <w:t>再</w:t>
      </w:r>
      <w:r>
        <w:rPr>
          <w:rFonts w:asciiTheme="minorHAnsi" w:eastAsiaTheme="minorHAnsi" w:hAnsiTheme="minorHAnsi" w:hint="eastAsia"/>
        </w:rPr>
        <w:t>読しました。「己に克</w:t>
      </w:r>
      <w:r w:rsidR="008959CA">
        <w:rPr>
          <w:rFonts w:asciiTheme="minorHAnsi" w:eastAsiaTheme="minorHAnsi" w:hAnsiTheme="minorHAnsi" w:hint="eastAsia"/>
        </w:rPr>
        <w:t>つ</w:t>
      </w:r>
      <w:r>
        <w:rPr>
          <w:rFonts w:asciiTheme="minorHAnsi" w:eastAsiaTheme="minorHAnsi" w:hAnsiTheme="minorHAnsi" w:hint="eastAsia"/>
        </w:rPr>
        <w:t>に、事々物々時に臨みて</w:t>
      </w:r>
      <w:r w:rsidR="003B786F">
        <w:rPr>
          <w:rFonts w:asciiTheme="minorHAnsi" w:eastAsiaTheme="minorHAnsi" w:hAnsiTheme="minorHAnsi" w:hint="eastAsia"/>
        </w:rPr>
        <w:t>克つ</w:t>
      </w:r>
      <w:r w:rsidR="008959CA">
        <w:rPr>
          <w:rFonts w:asciiTheme="minorHAnsi" w:eastAsiaTheme="minorHAnsi" w:hAnsiTheme="minorHAnsi" w:hint="eastAsia"/>
        </w:rPr>
        <w:t>様</w:t>
      </w:r>
      <w:r w:rsidR="003B786F">
        <w:rPr>
          <w:rFonts w:asciiTheme="minorHAnsi" w:eastAsiaTheme="minorHAnsi" w:hAnsiTheme="minorHAnsi" w:hint="eastAsia"/>
        </w:rPr>
        <w:t>にては克ち得られぬなり。兼て気象を以て克ち居れよと也」とあります。克己の継続的精神を陶冶する必要がありますね。</w:t>
      </w:r>
    </w:p>
    <w:p w14:paraId="35B49D6F" w14:textId="7F82C15B" w:rsidR="003B786F" w:rsidRPr="00BC5CBF" w:rsidRDefault="003B786F" w:rsidP="00505792">
      <w:pPr>
        <w:ind w:firstLineChars="100" w:firstLine="210"/>
        <w:rPr>
          <w:rFonts w:asciiTheme="minorHAnsi" w:eastAsiaTheme="minorHAnsi" w:hAnsiTheme="minorHAnsi"/>
        </w:rPr>
      </w:pPr>
      <w:r>
        <w:rPr>
          <w:rFonts w:asciiTheme="minorHAnsi" w:eastAsiaTheme="minorHAnsi" w:hAnsiTheme="minorHAnsi" w:hint="eastAsia"/>
        </w:rPr>
        <w:t>その間</w:t>
      </w:r>
      <w:r w:rsidR="00170BAF">
        <w:rPr>
          <w:rFonts w:asciiTheme="minorHAnsi" w:eastAsiaTheme="minorHAnsi" w:hAnsiTheme="minorHAnsi" w:hint="eastAsia"/>
        </w:rPr>
        <w:t>に</w:t>
      </w:r>
      <w:r w:rsidR="00525497">
        <w:rPr>
          <w:rFonts w:asciiTheme="minorHAnsi" w:eastAsiaTheme="minorHAnsi" w:hAnsiTheme="minorHAnsi" w:hint="eastAsia"/>
        </w:rPr>
        <w:t>は</w:t>
      </w:r>
      <w:r>
        <w:rPr>
          <w:rFonts w:asciiTheme="minorHAnsi" w:eastAsiaTheme="minorHAnsi" w:hAnsiTheme="minorHAnsi" w:hint="eastAsia"/>
        </w:rPr>
        <w:t>、日本では選挙があり、自民党・公明党が少数与党となりました。また、米国ではトランプ氏が次期大統領選挙に勝利しました。ウクライナでも北朝鮮が派兵し、ガザの戦争は未だ収まりません。西郷さんの言を一人一人が実践することが大切だと思います。</w:t>
      </w:r>
    </w:p>
    <w:p w14:paraId="29906BF4" w14:textId="048057EC" w:rsidR="005F5C63" w:rsidRPr="00EF35AE" w:rsidRDefault="005F5C63" w:rsidP="005F5C63">
      <w:pPr>
        <w:rPr>
          <w:rFonts w:asciiTheme="minorHAnsi" w:eastAsiaTheme="minorHAnsi" w:hAnsiTheme="minorHAnsi"/>
          <w:b/>
          <w:bCs/>
          <w:sz w:val="24"/>
          <w:szCs w:val="24"/>
        </w:rPr>
      </w:pPr>
      <w:r w:rsidRPr="00EF35AE">
        <w:rPr>
          <w:rFonts w:asciiTheme="minorHAnsi" w:eastAsiaTheme="minorHAnsi" w:hAnsiTheme="minorHAnsi" w:hint="eastAsia"/>
          <w:b/>
          <w:bCs/>
          <w:sz w:val="24"/>
          <w:szCs w:val="24"/>
        </w:rPr>
        <w:t>最近の独占禁止法の動向（当事務所で興味を持っているもの）</w:t>
      </w:r>
    </w:p>
    <w:p w14:paraId="790EE426" w14:textId="77777777" w:rsidR="004B5A87" w:rsidRPr="00EF35AE" w:rsidRDefault="004B5A87" w:rsidP="005F5C63">
      <w:pPr>
        <w:rPr>
          <w:rFonts w:asciiTheme="minorHAnsi" w:eastAsiaTheme="minorHAnsi" w:hAnsiTheme="minorHAnsi"/>
          <w:b/>
          <w:bCs/>
        </w:rPr>
      </w:pPr>
    </w:p>
    <w:p w14:paraId="24A6933C" w14:textId="7C0604AA" w:rsidR="00CA37FE" w:rsidRPr="006B4773" w:rsidRDefault="00164A5E" w:rsidP="0061209F">
      <w:pPr>
        <w:pStyle w:val="af0"/>
        <w:rPr>
          <w:rFonts w:asciiTheme="minorHAnsi" w:eastAsiaTheme="minorHAnsi" w:hAnsiTheme="minorHAnsi"/>
          <w:sz w:val="21"/>
          <w:szCs w:val="21"/>
        </w:rPr>
      </w:pPr>
      <w:bookmarkStart w:id="1" w:name="_Hlk126842333"/>
      <w:r w:rsidRPr="00EF35AE">
        <w:rPr>
          <w:rFonts w:asciiTheme="minorHAnsi" w:eastAsiaTheme="minorHAnsi" w:hAnsiTheme="minorHAnsi" w:cs="ＭＳ ゴシック" w:hint="eastAsia"/>
          <w:sz w:val="21"/>
          <w:szCs w:val="21"/>
        </w:rPr>
        <w:t>〇</w:t>
      </w:r>
      <w:r w:rsidR="00F42F47" w:rsidRPr="00EF35AE">
        <w:rPr>
          <w:rFonts w:asciiTheme="minorHAnsi" w:eastAsiaTheme="minorHAnsi" w:hAnsiTheme="minorHAnsi" w:cs="ＭＳ ゴシック" w:hint="eastAsia"/>
          <w:sz w:val="21"/>
          <w:szCs w:val="21"/>
        </w:rPr>
        <w:t xml:space="preserve">　</w:t>
      </w:r>
      <w:r w:rsidR="0061209F" w:rsidRPr="00EF35AE">
        <w:rPr>
          <w:rFonts w:asciiTheme="minorHAnsi" w:eastAsiaTheme="minorHAnsi" w:hAnsiTheme="minorHAnsi" w:cs="ＭＳ ゴシック" w:hint="eastAsia"/>
          <w:b/>
          <w:bCs/>
          <w:sz w:val="21"/>
          <w:szCs w:val="21"/>
        </w:rPr>
        <w:t>公正取引委員会</w:t>
      </w:r>
      <w:r w:rsidR="0061209F" w:rsidRPr="00EF35AE">
        <w:rPr>
          <w:rFonts w:asciiTheme="minorHAnsi" w:eastAsiaTheme="minorHAnsi" w:hAnsiTheme="minorHAnsi" w:cs="ＭＳ ゴシック" w:hint="eastAsia"/>
          <w:sz w:val="21"/>
          <w:szCs w:val="21"/>
        </w:rPr>
        <w:t>は</w:t>
      </w:r>
      <w:r w:rsidR="003D3BE6">
        <w:rPr>
          <w:rFonts w:asciiTheme="minorHAnsi" w:eastAsiaTheme="minorHAnsi" w:hAnsiTheme="minorHAnsi" w:cs="ＭＳ ゴシック" w:hint="eastAsia"/>
          <w:sz w:val="21"/>
          <w:szCs w:val="21"/>
        </w:rPr>
        <w:t>、</w:t>
      </w:r>
      <w:r w:rsidR="006B4773" w:rsidRPr="006B4773">
        <w:rPr>
          <w:rFonts w:asciiTheme="minorHAnsi" w:eastAsiaTheme="minorHAnsi" w:hAnsiTheme="minorHAnsi" w:cs="ＭＳ ゴシック"/>
          <w:b/>
          <w:bCs/>
          <w:sz w:val="21"/>
          <w:szCs w:val="21"/>
        </w:rPr>
        <w:t>10月2日</w:t>
      </w:r>
      <w:r w:rsidR="006B4773">
        <w:rPr>
          <w:rFonts w:asciiTheme="minorHAnsi" w:eastAsiaTheme="minorHAnsi" w:hAnsiTheme="minorHAnsi" w:cs="ＭＳ ゴシック" w:hint="eastAsia"/>
          <w:sz w:val="21"/>
          <w:szCs w:val="21"/>
        </w:rPr>
        <w:t>に</w:t>
      </w:r>
      <w:r w:rsidR="006B4773" w:rsidRPr="006B4773">
        <w:rPr>
          <w:rFonts w:asciiTheme="minorHAnsi" w:eastAsiaTheme="minorHAnsi" w:hAnsiTheme="minorHAnsi" w:cs="ＭＳ ゴシック"/>
          <w:b/>
          <w:bCs/>
          <w:sz w:val="21"/>
          <w:szCs w:val="21"/>
        </w:rPr>
        <w:t>「生成AIを巡る競争」に関する</w:t>
      </w:r>
      <w:r w:rsidR="006B4773" w:rsidRPr="006B4773">
        <w:rPr>
          <w:rFonts w:asciiTheme="minorHAnsi" w:eastAsiaTheme="minorHAnsi" w:hAnsiTheme="minorHAnsi" w:cs="ＭＳ ゴシック" w:hint="eastAsia"/>
          <w:b/>
          <w:bCs/>
          <w:sz w:val="21"/>
          <w:szCs w:val="21"/>
        </w:rPr>
        <w:t>ディスカッション・ペーパーを公表して広く</w:t>
      </w:r>
      <w:r w:rsidR="006B4773" w:rsidRPr="006B4773">
        <w:rPr>
          <w:rFonts w:asciiTheme="minorHAnsi" w:eastAsiaTheme="minorHAnsi" w:hAnsiTheme="minorHAnsi" w:cs="ＭＳ ゴシック"/>
          <w:b/>
          <w:bCs/>
          <w:sz w:val="21"/>
          <w:szCs w:val="21"/>
        </w:rPr>
        <w:t>情報・意見の募集</w:t>
      </w:r>
      <w:r w:rsidR="006B4773" w:rsidRPr="006B4773">
        <w:rPr>
          <w:rFonts w:asciiTheme="minorHAnsi" w:eastAsiaTheme="minorHAnsi" w:hAnsiTheme="minorHAnsi" w:cs="ＭＳ ゴシック" w:hint="eastAsia"/>
          <w:b/>
          <w:bCs/>
          <w:sz w:val="21"/>
          <w:szCs w:val="21"/>
        </w:rPr>
        <w:t>を行いました（提出期限は11月22日）</w:t>
      </w:r>
      <w:r w:rsidR="006B4773">
        <w:rPr>
          <w:rFonts w:asciiTheme="minorHAnsi" w:eastAsiaTheme="minorHAnsi" w:hAnsiTheme="minorHAnsi" w:cs="ＭＳ ゴシック" w:hint="eastAsia"/>
          <w:sz w:val="21"/>
          <w:szCs w:val="21"/>
        </w:rPr>
        <w:t>。生成AIの利用については、</w:t>
      </w:r>
      <w:r w:rsidR="006B4773" w:rsidRPr="006B4773">
        <w:rPr>
          <w:rFonts w:asciiTheme="minorHAnsi" w:eastAsiaTheme="minorHAnsi" w:hAnsiTheme="minorHAnsi" w:cs="ＭＳ ゴシック" w:hint="eastAsia"/>
          <w:b/>
          <w:bCs/>
          <w:sz w:val="21"/>
          <w:szCs w:val="21"/>
        </w:rPr>
        <w:t>アクセス制限・他社排除、自社優遇、抱き合わせ、生成AIを用いた並行行為（カルテル等）、パートナーシップによる高度専門人材の獲得</w:t>
      </w:r>
      <w:r w:rsidR="006B4773">
        <w:rPr>
          <w:rFonts w:asciiTheme="minorHAnsi" w:eastAsiaTheme="minorHAnsi" w:hAnsiTheme="minorHAnsi" w:cs="ＭＳ ゴシック" w:hint="eastAsia"/>
          <w:sz w:val="21"/>
          <w:szCs w:val="21"/>
        </w:rPr>
        <w:t>などの問題が独占禁止法上指摘されているところです。また、</w:t>
      </w:r>
      <w:r w:rsidR="006B4773" w:rsidRPr="006B4773">
        <w:rPr>
          <w:rFonts w:asciiTheme="minorHAnsi" w:eastAsiaTheme="minorHAnsi" w:hAnsiTheme="minorHAnsi" w:cs="ＭＳ ゴシック" w:hint="eastAsia"/>
          <w:b/>
          <w:bCs/>
          <w:sz w:val="21"/>
          <w:szCs w:val="21"/>
        </w:rPr>
        <w:t>新たなAI規制に向けた新法</w:t>
      </w:r>
      <w:r w:rsidR="006B4773">
        <w:rPr>
          <w:rFonts w:asciiTheme="minorHAnsi" w:eastAsiaTheme="minorHAnsi" w:hAnsiTheme="minorHAnsi" w:cs="ＭＳ ゴシック" w:hint="eastAsia"/>
          <w:sz w:val="21"/>
          <w:szCs w:val="21"/>
        </w:rPr>
        <w:t>も検討されているとお聞きしています。その前提となる意見募集です。</w:t>
      </w:r>
    </w:p>
    <w:p w14:paraId="1A7FC6BC" w14:textId="44CB2333" w:rsidR="0061209F" w:rsidRDefault="006B4773" w:rsidP="00BD271A">
      <w:pPr>
        <w:pStyle w:val="af0"/>
        <w:rPr>
          <w:rFonts w:asciiTheme="minorHAnsi" w:eastAsiaTheme="minorHAnsi" w:hAnsiTheme="minorHAnsi" w:cs="ＭＳ ゴシック"/>
          <w:sz w:val="21"/>
          <w:szCs w:val="21"/>
        </w:rPr>
      </w:pPr>
      <w:hyperlink r:id="rId8" w:history="1">
        <w:r w:rsidRPr="00F466B8">
          <w:rPr>
            <w:rStyle w:val="a3"/>
            <w:rFonts w:asciiTheme="minorHAnsi" w:eastAsiaTheme="minorHAnsi" w:hAnsiTheme="minorHAnsi" w:cs="ＭＳ ゴシック" w:hint="eastAsia"/>
            <w:sz w:val="21"/>
            <w:szCs w:val="21"/>
          </w:rPr>
          <w:t>h</w:t>
        </w:r>
        <w:r w:rsidRPr="00F466B8">
          <w:rPr>
            <w:rStyle w:val="a3"/>
            <w:rFonts w:asciiTheme="minorHAnsi" w:eastAsiaTheme="minorHAnsi" w:hAnsiTheme="minorHAnsi" w:cs="ＭＳ ゴシック"/>
            <w:sz w:val="21"/>
            <w:szCs w:val="21"/>
          </w:rPr>
          <w:t>ttps://www.jftc.go.jp/houdou/pressrelease/2024/oct/241002_generativeai.html</w:t>
        </w:r>
      </w:hyperlink>
    </w:p>
    <w:p w14:paraId="198A3EED" w14:textId="77777777" w:rsidR="0051023C" w:rsidRDefault="0051023C" w:rsidP="00BD271A">
      <w:pPr>
        <w:pStyle w:val="af0"/>
        <w:rPr>
          <w:rFonts w:asciiTheme="minorHAnsi" w:eastAsiaTheme="minorHAnsi" w:hAnsiTheme="minorHAnsi" w:cs="ＭＳ ゴシック"/>
          <w:sz w:val="21"/>
          <w:szCs w:val="21"/>
        </w:rPr>
      </w:pPr>
    </w:p>
    <w:p w14:paraId="7AC5133F" w14:textId="0DEDEB31" w:rsidR="006B4773" w:rsidRDefault="0051023C" w:rsidP="00BD271A">
      <w:pPr>
        <w:pStyle w:val="af0"/>
        <w:rPr>
          <w:rFonts w:asciiTheme="minorHAnsi" w:eastAsiaTheme="minorHAnsi" w:hAnsiTheme="minorHAnsi" w:cs="ＭＳ ゴシック"/>
          <w:sz w:val="21"/>
          <w:szCs w:val="21"/>
        </w:rPr>
      </w:pPr>
      <w:r>
        <w:rPr>
          <w:rFonts w:asciiTheme="minorHAnsi" w:eastAsiaTheme="minorHAnsi" w:hAnsiTheme="minorHAnsi" w:cs="ＭＳ ゴシック" w:hint="eastAsia"/>
          <w:sz w:val="21"/>
          <w:szCs w:val="21"/>
        </w:rPr>
        <w:t>○</w:t>
      </w:r>
      <w:r w:rsidRPr="0051023C">
        <w:rPr>
          <w:rFonts w:asciiTheme="minorHAnsi" w:eastAsiaTheme="minorHAnsi" w:hAnsiTheme="minorHAnsi" w:cs="ＭＳ ゴシック"/>
          <w:sz w:val="21"/>
          <w:szCs w:val="21"/>
        </w:rPr>
        <w:t>「</w:t>
      </w:r>
      <w:r w:rsidRPr="0051023C">
        <w:rPr>
          <w:rFonts w:asciiTheme="minorHAnsi" w:eastAsiaTheme="minorHAnsi" w:hAnsiTheme="minorHAnsi" w:cs="ＭＳ ゴシック"/>
          <w:b/>
          <w:bCs/>
          <w:sz w:val="21"/>
          <w:szCs w:val="21"/>
        </w:rPr>
        <w:t>スマートフォンにおいて利用される特定ソフトウェアに係る競争の促進に関する法律</w:t>
      </w:r>
      <w:r w:rsidRPr="0051023C">
        <w:rPr>
          <w:rFonts w:asciiTheme="minorHAnsi" w:eastAsiaTheme="minorHAnsi" w:hAnsiTheme="minorHAnsi" w:cs="ＭＳ ゴシック"/>
          <w:sz w:val="21"/>
          <w:szCs w:val="21"/>
        </w:rPr>
        <w:t>」が、</w:t>
      </w:r>
      <w:r w:rsidR="008959CA">
        <w:rPr>
          <w:rFonts w:asciiTheme="minorHAnsi" w:eastAsiaTheme="minorHAnsi" w:hAnsiTheme="minorHAnsi" w:cs="ＭＳ ゴシック" w:hint="eastAsia"/>
          <w:b/>
          <w:bCs/>
          <w:sz w:val="21"/>
          <w:szCs w:val="21"/>
        </w:rPr>
        <w:t>2024</w:t>
      </w:r>
      <w:r w:rsidRPr="0051023C">
        <w:rPr>
          <w:rFonts w:asciiTheme="minorHAnsi" w:eastAsiaTheme="minorHAnsi" w:hAnsiTheme="minorHAnsi" w:cs="ＭＳ ゴシック"/>
          <w:b/>
          <w:bCs/>
          <w:sz w:val="21"/>
          <w:szCs w:val="21"/>
        </w:rPr>
        <w:t>年</w:t>
      </w:r>
      <w:r w:rsidR="003D3BE6" w:rsidRPr="0051023C">
        <w:rPr>
          <w:rFonts w:asciiTheme="minorHAnsi" w:eastAsiaTheme="minorHAnsi" w:hAnsiTheme="minorHAnsi" w:cs="ＭＳ ゴシック"/>
          <w:b/>
          <w:bCs/>
          <w:sz w:val="21"/>
          <w:szCs w:val="21"/>
        </w:rPr>
        <w:t>6</w:t>
      </w:r>
      <w:r w:rsidRPr="0051023C">
        <w:rPr>
          <w:rFonts w:asciiTheme="minorHAnsi" w:eastAsiaTheme="minorHAnsi" w:hAnsiTheme="minorHAnsi" w:cs="ＭＳ ゴシック"/>
          <w:b/>
          <w:bCs/>
          <w:sz w:val="21"/>
          <w:szCs w:val="21"/>
        </w:rPr>
        <w:t>月に成立、公布</w:t>
      </w:r>
      <w:r w:rsidRPr="0051023C">
        <w:rPr>
          <w:rFonts w:asciiTheme="minorHAnsi" w:eastAsiaTheme="minorHAnsi" w:hAnsiTheme="minorHAnsi" w:cs="ＭＳ ゴシック"/>
          <w:sz w:val="21"/>
          <w:szCs w:val="21"/>
        </w:rPr>
        <w:t>されました。</w:t>
      </w:r>
      <w:r w:rsidRPr="0051023C">
        <w:rPr>
          <w:rFonts w:asciiTheme="minorHAnsi" w:eastAsiaTheme="minorHAnsi" w:hAnsiTheme="minorHAnsi" w:cs="ＭＳ ゴシック"/>
          <w:b/>
          <w:bCs/>
          <w:sz w:val="21"/>
          <w:szCs w:val="21"/>
        </w:rPr>
        <w:t>公正取引委員会</w:t>
      </w:r>
      <w:r w:rsidRPr="0051023C">
        <w:rPr>
          <w:rFonts w:asciiTheme="minorHAnsi" w:eastAsiaTheme="minorHAnsi" w:hAnsiTheme="minorHAnsi" w:cs="ＭＳ ゴシック"/>
          <w:sz w:val="21"/>
          <w:szCs w:val="21"/>
        </w:rPr>
        <w:t>では、同年</w:t>
      </w:r>
      <w:r>
        <w:rPr>
          <w:rFonts w:asciiTheme="minorHAnsi" w:eastAsiaTheme="minorHAnsi" w:hAnsiTheme="minorHAnsi" w:cs="ＭＳ ゴシック" w:hint="eastAsia"/>
          <w:sz w:val="21"/>
          <w:szCs w:val="21"/>
        </w:rPr>
        <w:t>12</w:t>
      </w:r>
      <w:r w:rsidRPr="0051023C">
        <w:rPr>
          <w:rFonts w:asciiTheme="minorHAnsi" w:eastAsiaTheme="minorHAnsi" w:hAnsiTheme="minorHAnsi" w:cs="ＭＳ ゴシック"/>
          <w:sz w:val="21"/>
          <w:szCs w:val="21"/>
        </w:rPr>
        <w:t>月</w:t>
      </w:r>
      <w:r>
        <w:rPr>
          <w:rFonts w:asciiTheme="minorHAnsi" w:eastAsiaTheme="minorHAnsi" w:hAnsiTheme="minorHAnsi" w:cs="ＭＳ ゴシック" w:hint="eastAsia"/>
          <w:sz w:val="21"/>
          <w:szCs w:val="21"/>
        </w:rPr>
        <w:t>19</w:t>
      </w:r>
      <w:r w:rsidRPr="0051023C">
        <w:rPr>
          <w:rFonts w:asciiTheme="minorHAnsi" w:eastAsiaTheme="minorHAnsi" w:hAnsiTheme="minorHAnsi" w:cs="ＭＳ ゴシック"/>
          <w:sz w:val="21"/>
          <w:szCs w:val="21"/>
        </w:rPr>
        <w:t>日の本法の一部施行に伴い必要となる関係政令等を整備するため</w:t>
      </w:r>
      <w:r w:rsidRPr="0051023C">
        <w:rPr>
          <w:rFonts w:asciiTheme="minorHAnsi" w:eastAsiaTheme="minorHAnsi" w:hAnsiTheme="minorHAnsi" w:cs="ＭＳ ゴシック" w:hint="eastAsia"/>
          <w:b/>
          <w:bCs/>
          <w:sz w:val="21"/>
          <w:szCs w:val="21"/>
        </w:rPr>
        <w:t>政令と規則</w:t>
      </w:r>
      <w:r>
        <w:rPr>
          <w:rFonts w:asciiTheme="minorHAnsi" w:eastAsiaTheme="minorHAnsi" w:hAnsiTheme="minorHAnsi" w:cs="ＭＳ ゴシック" w:hint="eastAsia"/>
          <w:sz w:val="21"/>
          <w:szCs w:val="21"/>
        </w:rPr>
        <w:t>を作成し</w:t>
      </w:r>
      <w:r w:rsidRPr="0051023C">
        <w:rPr>
          <w:rFonts w:asciiTheme="minorHAnsi" w:eastAsiaTheme="minorHAnsi" w:hAnsiTheme="minorHAnsi" w:cs="ＭＳ ゴシック" w:hint="eastAsia"/>
          <w:b/>
          <w:bCs/>
          <w:sz w:val="21"/>
          <w:szCs w:val="21"/>
        </w:rPr>
        <w:t>意見募集</w:t>
      </w:r>
      <w:r>
        <w:rPr>
          <w:rFonts w:asciiTheme="minorHAnsi" w:eastAsiaTheme="minorHAnsi" w:hAnsiTheme="minorHAnsi" w:cs="ＭＳ ゴシック" w:hint="eastAsia"/>
          <w:sz w:val="21"/>
          <w:szCs w:val="21"/>
        </w:rPr>
        <w:t>を行いました。</w:t>
      </w:r>
    </w:p>
    <w:p w14:paraId="5596D2B7" w14:textId="2AE35732" w:rsidR="0051023C" w:rsidRDefault="0051023C" w:rsidP="00BD271A">
      <w:pPr>
        <w:pStyle w:val="af0"/>
        <w:rPr>
          <w:rFonts w:asciiTheme="minorHAnsi" w:eastAsiaTheme="minorHAnsi" w:hAnsiTheme="minorHAnsi" w:cs="ＭＳ ゴシック"/>
          <w:sz w:val="21"/>
          <w:szCs w:val="21"/>
        </w:rPr>
      </w:pPr>
      <w:r>
        <w:rPr>
          <w:rFonts w:asciiTheme="minorHAnsi" w:eastAsiaTheme="minorHAnsi" w:hAnsiTheme="minorHAnsi" w:cs="ＭＳ ゴシック" w:hint="eastAsia"/>
          <w:sz w:val="21"/>
          <w:szCs w:val="21"/>
        </w:rPr>
        <w:t>h</w:t>
      </w:r>
      <w:r w:rsidRPr="0051023C">
        <w:rPr>
          <w:rFonts w:asciiTheme="minorHAnsi" w:eastAsiaTheme="minorHAnsi" w:hAnsiTheme="minorHAnsi" w:cs="ＭＳ ゴシック"/>
          <w:sz w:val="21"/>
          <w:szCs w:val="21"/>
        </w:rPr>
        <w:t>ttps://www.jftc.go.jp/houdou/pressrelease/2024/oct/241028_publiccomment.html</w:t>
      </w:r>
    </w:p>
    <w:p w14:paraId="03E75B70" w14:textId="77777777" w:rsidR="0051023C" w:rsidRPr="006B4773" w:rsidRDefault="0051023C" w:rsidP="00BD271A">
      <w:pPr>
        <w:pStyle w:val="af0"/>
        <w:rPr>
          <w:rFonts w:asciiTheme="minorHAnsi" w:eastAsiaTheme="minorHAnsi" w:hAnsiTheme="minorHAnsi" w:cs="ＭＳ ゴシック"/>
          <w:sz w:val="21"/>
          <w:szCs w:val="21"/>
        </w:rPr>
      </w:pPr>
    </w:p>
    <w:p w14:paraId="439D126C" w14:textId="20C624DC" w:rsidR="0061209F" w:rsidRDefault="004C2EF5" w:rsidP="0061209F">
      <w:pPr>
        <w:pStyle w:val="af0"/>
        <w:rPr>
          <w:rFonts w:asciiTheme="minorEastAsia" w:eastAsiaTheme="minorEastAsia" w:hAnsiTheme="minorEastAsia" w:cs="ＭＳ ゴシック"/>
          <w:sz w:val="21"/>
          <w:szCs w:val="21"/>
        </w:rPr>
      </w:pPr>
      <w:r w:rsidRPr="00EF35AE">
        <w:rPr>
          <w:rFonts w:asciiTheme="minorEastAsia" w:eastAsiaTheme="minorEastAsia" w:hAnsiTheme="minorEastAsia" w:cs="ＭＳ ゴシック" w:hint="eastAsia"/>
          <w:sz w:val="21"/>
          <w:szCs w:val="21"/>
        </w:rPr>
        <w:t xml:space="preserve">〇　</w:t>
      </w:r>
      <w:r w:rsidR="0051023C" w:rsidRPr="0051023C">
        <w:rPr>
          <w:rFonts w:asciiTheme="minorEastAsia" w:eastAsiaTheme="minorEastAsia" w:hAnsiTheme="minorEastAsia" w:cs="ＭＳ ゴシック" w:hint="eastAsia"/>
          <w:b/>
          <w:bCs/>
          <w:sz w:val="21"/>
          <w:szCs w:val="21"/>
        </w:rPr>
        <w:t>公正取引委員会</w:t>
      </w:r>
      <w:r w:rsidR="0051023C">
        <w:rPr>
          <w:rFonts w:asciiTheme="minorEastAsia" w:eastAsiaTheme="minorEastAsia" w:hAnsiTheme="minorEastAsia" w:cs="ＭＳ ゴシック" w:hint="eastAsia"/>
          <w:sz w:val="21"/>
          <w:szCs w:val="21"/>
        </w:rPr>
        <w:t>は、</w:t>
      </w:r>
      <w:r w:rsidR="0051023C" w:rsidRPr="0051023C">
        <w:rPr>
          <w:rFonts w:asciiTheme="minorEastAsia" w:eastAsiaTheme="minorEastAsia" w:hAnsiTheme="minorEastAsia" w:cs="ＭＳ ゴシック" w:hint="eastAsia"/>
          <w:b/>
          <w:bCs/>
          <w:sz w:val="21"/>
          <w:szCs w:val="21"/>
        </w:rPr>
        <w:t>11月12日</w:t>
      </w:r>
      <w:r w:rsidR="0051023C">
        <w:rPr>
          <w:rFonts w:asciiTheme="minorEastAsia" w:eastAsiaTheme="minorEastAsia" w:hAnsiTheme="minorEastAsia" w:cs="ＭＳ ゴシック" w:hint="eastAsia"/>
          <w:sz w:val="21"/>
          <w:szCs w:val="21"/>
        </w:rPr>
        <w:t>に</w:t>
      </w:r>
      <w:r w:rsidR="0051023C" w:rsidRPr="0051023C">
        <w:rPr>
          <w:rFonts w:asciiTheme="minorEastAsia" w:eastAsiaTheme="minorEastAsia" w:hAnsiTheme="minorEastAsia" w:cs="ＭＳ ゴシック"/>
          <w:sz w:val="21"/>
          <w:szCs w:val="21"/>
        </w:rPr>
        <w:t>、</w:t>
      </w:r>
      <w:r w:rsidR="0051023C" w:rsidRPr="0051023C">
        <w:rPr>
          <w:rFonts w:asciiTheme="minorEastAsia" w:eastAsiaTheme="minorEastAsia" w:hAnsiTheme="minorEastAsia" w:cs="ＭＳ ゴシック"/>
          <w:b/>
          <w:bCs/>
          <w:sz w:val="21"/>
          <w:szCs w:val="21"/>
        </w:rPr>
        <w:t>株式会社ＫＡＤＯＫＡＷＡ及び株式会社ＫＡＤＯＫＡＷＡ　ＬｉｆｅＤｅｓｉｇｎ</w:t>
      </w:r>
      <w:r w:rsidR="0051023C" w:rsidRPr="0051023C">
        <w:rPr>
          <w:rFonts w:asciiTheme="minorEastAsia" w:eastAsiaTheme="minorEastAsia" w:hAnsiTheme="minorEastAsia" w:cs="ＭＳ ゴシック"/>
          <w:sz w:val="21"/>
          <w:szCs w:val="21"/>
        </w:rPr>
        <w:t>の</w:t>
      </w:r>
      <w:r w:rsidR="003D3BE6" w:rsidRPr="0051023C">
        <w:rPr>
          <w:rFonts w:asciiTheme="minorEastAsia" w:eastAsiaTheme="minorEastAsia" w:hAnsiTheme="minorEastAsia" w:cs="ＭＳ ゴシック"/>
          <w:sz w:val="21"/>
          <w:szCs w:val="21"/>
        </w:rPr>
        <w:t>2</w:t>
      </w:r>
      <w:r w:rsidR="0051023C" w:rsidRPr="0051023C">
        <w:rPr>
          <w:rFonts w:asciiTheme="minorEastAsia" w:eastAsiaTheme="minorEastAsia" w:hAnsiTheme="minorEastAsia" w:cs="ＭＳ ゴシック"/>
          <w:sz w:val="21"/>
          <w:szCs w:val="21"/>
        </w:rPr>
        <w:t>社（以下「</w:t>
      </w:r>
      <w:r w:rsidR="003D3BE6" w:rsidRPr="0051023C">
        <w:rPr>
          <w:rFonts w:asciiTheme="minorEastAsia" w:eastAsiaTheme="minorEastAsia" w:hAnsiTheme="minorEastAsia" w:cs="ＭＳ ゴシック"/>
          <w:sz w:val="21"/>
          <w:szCs w:val="21"/>
        </w:rPr>
        <w:t>2</w:t>
      </w:r>
      <w:r w:rsidR="0051023C" w:rsidRPr="0051023C">
        <w:rPr>
          <w:rFonts w:asciiTheme="minorEastAsia" w:eastAsiaTheme="minorEastAsia" w:hAnsiTheme="minorEastAsia" w:cs="ＭＳ ゴシック"/>
          <w:sz w:val="21"/>
          <w:szCs w:val="21"/>
        </w:rPr>
        <w:t>社」という。）に対</w:t>
      </w:r>
      <w:r w:rsidR="0051023C">
        <w:rPr>
          <w:rFonts w:asciiTheme="minorEastAsia" w:eastAsiaTheme="minorEastAsia" w:hAnsiTheme="minorEastAsia" w:cs="ＭＳ ゴシック" w:hint="eastAsia"/>
          <w:sz w:val="21"/>
          <w:szCs w:val="21"/>
        </w:rPr>
        <w:t>して、</w:t>
      </w:r>
      <w:r w:rsidR="0051023C" w:rsidRPr="0051023C">
        <w:rPr>
          <w:rFonts w:asciiTheme="minorEastAsia" w:eastAsiaTheme="minorEastAsia" w:hAnsiTheme="minorEastAsia" w:cs="ＭＳ ゴシック"/>
          <w:b/>
          <w:bCs/>
          <w:sz w:val="21"/>
          <w:szCs w:val="21"/>
        </w:rPr>
        <w:t>下請代金支払遅延等防止法</w:t>
      </w:r>
      <w:r w:rsidR="0051023C" w:rsidRPr="0051023C">
        <w:rPr>
          <w:rFonts w:asciiTheme="minorEastAsia" w:eastAsiaTheme="minorEastAsia" w:hAnsiTheme="minorEastAsia" w:cs="ＭＳ ゴシック"/>
          <w:sz w:val="21"/>
          <w:szCs w:val="21"/>
        </w:rPr>
        <w:t>第</w:t>
      </w:r>
      <w:r w:rsidR="003D3BE6" w:rsidRPr="0051023C">
        <w:rPr>
          <w:rFonts w:asciiTheme="minorEastAsia" w:eastAsiaTheme="minorEastAsia" w:hAnsiTheme="minorEastAsia" w:cs="ＭＳ ゴシック"/>
          <w:sz w:val="21"/>
          <w:szCs w:val="21"/>
        </w:rPr>
        <w:t>4</w:t>
      </w:r>
      <w:r w:rsidR="0051023C" w:rsidRPr="0051023C">
        <w:rPr>
          <w:rFonts w:asciiTheme="minorEastAsia" w:eastAsiaTheme="minorEastAsia" w:hAnsiTheme="minorEastAsia" w:cs="ＭＳ ゴシック"/>
          <w:sz w:val="21"/>
          <w:szCs w:val="21"/>
        </w:rPr>
        <w:t>条第</w:t>
      </w:r>
      <w:r w:rsidR="003D3BE6" w:rsidRPr="0051023C">
        <w:rPr>
          <w:rFonts w:asciiTheme="minorEastAsia" w:eastAsiaTheme="minorEastAsia" w:hAnsiTheme="minorEastAsia" w:cs="ＭＳ ゴシック"/>
          <w:sz w:val="21"/>
          <w:szCs w:val="21"/>
        </w:rPr>
        <w:t>1</w:t>
      </w:r>
      <w:r w:rsidR="0051023C" w:rsidRPr="0051023C">
        <w:rPr>
          <w:rFonts w:asciiTheme="minorEastAsia" w:eastAsiaTheme="minorEastAsia" w:hAnsiTheme="minorEastAsia" w:cs="ＭＳ ゴシック"/>
          <w:sz w:val="21"/>
          <w:szCs w:val="21"/>
        </w:rPr>
        <w:t>項第</w:t>
      </w:r>
      <w:r w:rsidR="003D3BE6" w:rsidRPr="0051023C">
        <w:rPr>
          <w:rFonts w:asciiTheme="minorEastAsia" w:eastAsiaTheme="minorEastAsia" w:hAnsiTheme="minorEastAsia" w:cs="ＭＳ ゴシック"/>
          <w:sz w:val="21"/>
          <w:szCs w:val="21"/>
        </w:rPr>
        <w:t>5</w:t>
      </w:r>
      <w:r w:rsidR="0051023C" w:rsidRPr="0051023C">
        <w:rPr>
          <w:rFonts w:asciiTheme="minorEastAsia" w:eastAsiaTheme="minorEastAsia" w:hAnsiTheme="minorEastAsia" w:cs="ＭＳ ゴシック"/>
          <w:sz w:val="21"/>
          <w:szCs w:val="21"/>
        </w:rPr>
        <w:t>号（買いたたきの禁止）に違反する事実が認められた</w:t>
      </w:r>
      <w:r w:rsidR="0051023C">
        <w:rPr>
          <w:rFonts w:asciiTheme="minorEastAsia" w:eastAsiaTheme="minorEastAsia" w:hAnsiTheme="minorEastAsia" w:cs="ＭＳ ゴシック" w:hint="eastAsia"/>
          <w:sz w:val="21"/>
          <w:szCs w:val="21"/>
        </w:rPr>
        <w:t>として</w:t>
      </w:r>
      <w:r w:rsidR="0051023C" w:rsidRPr="0051023C">
        <w:rPr>
          <w:rFonts w:asciiTheme="minorEastAsia" w:eastAsiaTheme="minorEastAsia" w:hAnsiTheme="minorEastAsia" w:cs="ＭＳ ゴシック"/>
          <w:sz w:val="21"/>
          <w:szCs w:val="21"/>
        </w:rPr>
        <w:t>、下請法第</w:t>
      </w:r>
      <w:r w:rsidR="003D3BE6" w:rsidRPr="0051023C">
        <w:rPr>
          <w:rFonts w:asciiTheme="minorEastAsia" w:eastAsiaTheme="minorEastAsia" w:hAnsiTheme="minorEastAsia" w:cs="ＭＳ ゴシック"/>
          <w:sz w:val="21"/>
          <w:szCs w:val="21"/>
        </w:rPr>
        <w:t>7</w:t>
      </w:r>
      <w:r w:rsidR="0051023C" w:rsidRPr="0051023C">
        <w:rPr>
          <w:rFonts w:asciiTheme="minorEastAsia" w:eastAsiaTheme="minorEastAsia" w:hAnsiTheme="minorEastAsia" w:cs="ＭＳ ゴシック"/>
          <w:sz w:val="21"/>
          <w:szCs w:val="21"/>
        </w:rPr>
        <w:t>条第</w:t>
      </w:r>
      <w:r w:rsidR="003D3BE6" w:rsidRPr="0051023C">
        <w:rPr>
          <w:rFonts w:asciiTheme="minorEastAsia" w:eastAsiaTheme="minorEastAsia" w:hAnsiTheme="minorEastAsia" w:cs="ＭＳ ゴシック"/>
          <w:sz w:val="21"/>
          <w:szCs w:val="21"/>
        </w:rPr>
        <w:t>2</w:t>
      </w:r>
      <w:r w:rsidR="0051023C" w:rsidRPr="0051023C">
        <w:rPr>
          <w:rFonts w:asciiTheme="minorEastAsia" w:eastAsiaTheme="minorEastAsia" w:hAnsiTheme="minorEastAsia" w:cs="ＭＳ ゴシック"/>
          <w:sz w:val="21"/>
          <w:szCs w:val="21"/>
        </w:rPr>
        <w:t>項の規定に基づき、</w:t>
      </w:r>
      <w:r w:rsidR="003D3BE6" w:rsidRPr="0051023C">
        <w:rPr>
          <w:rFonts w:asciiTheme="minorEastAsia" w:eastAsiaTheme="minorEastAsia" w:hAnsiTheme="minorEastAsia" w:cs="ＭＳ ゴシック"/>
          <w:b/>
          <w:bCs/>
          <w:sz w:val="21"/>
          <w:szCs w:val="21"/>
        </w:rPr>
        <w:t>2</w:t>
      </w:r>
      <w:r w:rsidR="0051023C" w:rsidRPr="0051023C">
        <w:rPr>
          <w:rFonts w:asciiTheme="minorEastAsia" w:eastAsiaTheme="minorEastAsia" w:hAnsiTheme="minorEastAsia" w:cs="ＭＳ ゴシック"/>
          <w:b/>
          <w:bCs/>
          <w:sz w:val="21"/>
          <w:szCs w:val="21"/>
        </w:rPr>
        <w:t>社に対し勧告を行</w:t>
      </w:r>
      <w:r w:rsidR="0051023C" w:rsidRPr="0051023C">
        <w:rPr>
          <w:rFonts w:asciiTheme="minorEastAsia" w:eastAsiaTheme="minorEastAsia" w:hAnsiTheme="minorEastAsia" w:cs="ＭＳ ゴシック" w:hint="eastAsia"/>
          <w:b/>
          <w:bCs/>
          <w:sz w:val="21"/>
          <w:szCs w:val="21"/>
        </w:rPr>
        <w:t>いました</w:t>
      </w:r>
      <w:r w:rsidR="0051023C" w:rsidRPr="0051023C">
        <w:rPr>
          <w:rFonts w:asciiTheme="minorEastAsia" w:eastAsiaTheme="minorEastAsia" w:hAnsiTheme="minorEastAsia" w:cs="ＭＳ ゴシック"/>
          <w:sz w:val="21"/>
          <w:szCs w:val="21"/>
        </w:rPr>
        <w:t>。</w:t>
      </w:r>
    </w:p>
    <w:p w14:paraId="67724FC5" w14:textId="1BD85818" w:rsidR="0051023C" w:rsidRPr="00EF35AE" w:rsidRDefault="0051023C" w:rsidP="0061209F">
      <w:pPr>
        <w:pStyle w:val="af0"/>
        <w:rPr>
          <w:rFonts w:asciiTheme="minorEastAsia" w:eastAsiaTheme="minorEastAsia" w:hAnsiTheme="minorEastAsia" w:cs="ＭＳ ゴシック"/>
          <w:sz w:val="21"/>
          <w:szCs w:val="21"/>
        </w:rPr>
      </w:pPr>
      <w:r>
        <w:rPr>
          <w:rFonts w:asciiTheme="minorEastAsia" w:eastAsiaTheme="minorEastAsia" w:hAnsiTheme="minorEastAsia" w:cs="ＭＳ ゴシック" w:hint="eastAsia"/>
          <w:sz w:val="21"/>
          <w:szCs w:val="21"/>
        </w:rPr>
        <w:t>h</w:t>
      </w:r>
      <w:r w:rsidRPr="0051023C">
        <w:rPr>
          <w:rFonts w:asciiTheme="minorEastAsia" w:eastAsiaTheme="minorEastAsia" w:hAnsiTheme="minorEastAsia" w:cs="ＭＳ ゴシック"/>
          <w:sz w:val="21"/>
          <w:szCs w:val="21"/>
        </w:rPr>
        <w:t>ttps://www.jftc.go.jp/houdou/pressrelease/2024/nov/241112_kadokawa.html</w:t>
      </w:r>
    </w:p>
    <w:p w14:paraId="28F6FACE" w14:textId="7B62FC2B" w:rsidR="00833D65" w:rsidRPr="00EF35AE" w:rsidRDefault="00833D65" w:rsidP="00F42F47">
      <w:pPr>
        <w:pStyle w:val="af0"/>
        <w:rPr>
          <w:rFonts w:asciiTheme="minorHAnsi" w:eastAsiaTheme="minorHAnsi" w:hAnsiTheme="minorHAnsi"/>
          <w:sz w:val="21"/>
          <w:szCs w:val="21"/>
        </w:rPr>
      </w:pPr>
    </w:p>
    <w:p w14:paraId="4CE58081" w14:textId="35B1F89B" w:rsidR="00BC5CBF" w:rsidRPr="004904C2" w:rsidRDefault="00F53481" w:rsidP="00BC5CBF">
      <w:pPr>
        <w:pStyle w:val="af0"/>
        <w:rPr>
          <w:rFonts w:asciiTheme="minorHAnsi" w:eastAsiaTheme="minorHAnsi" w:hAnsiTheme="minorHAnsi" w:cs="Arial"/>
          <w:sz w:val="21"/>
          <w:szCs w:val="21"/>
        </w:rPr>
      </w:pPr>
      <w:r w:rsidRPr="00EF35AE">
        <w:rPr>
          <w:rFonts w:asciiTheme="minorHAnsi" w:eastAsiaTheme="minorHAnsi" w:hAnsiTheme="minorHAnsi" w:cs="Arial" w:hint="eastAsia"/>
          <w:sz w:val="21"/>
          <w:szCs w:val="21"/>
        </w:rPr>
        <w:t xml:space="preserve">〇　</w:t>
      </w:r>
      <w:r w:rsidR="004904C2" w:rsidRPr="00BC5CBF">
        <w:rPr>
          <w:rFonts w:asciiTheme="minorHAnsi" w:eastAsiaTheme="minorHAnsi" w:hAnsiTheme="minorHAnsi" w:cs="Arial"/>
          <w:b/>
          <w:bCs/>
          <w:sz w:val="21"/>
          <w:szCs w:val="21"/>
        </w:rPr>
        <w:t>公正取引委員会</w:t>
      </w:r>
      <w:r w:rsidR="004904C2" w:rsidRPr="00EF35AE">
        <w:rPr>
          <w:rFonts w:asciiTheme="minorHAnsi" w:eastAsiaTheme="minorHAnsi" w:hAnsiTheme="minorHAnsi" w:cs="Arial"/>
          <w:sz w:val="21"/>
          <w:szCs w:val="21"/>
        </w:rPr>
        <w:t>は、</w:t>
      </w:r>
      <w:r w:rsidR="00BC5CBF" w:rsidRPr="00BC5CBF">
        <w:rPr>
          <w:rFonts w:asciiTheme="minorHAnsi" w:eastAsiaTheme="minorHAnsi" w:hAnsiTheme="minorHAnsi" w:cs="Arial" w:hint="eastAsia"/>
          <w:b/>
          <w:bCs/>
          <w:sz w:val="21"/>
          <w:szCs w:val="21"/>
        </w:rPr>
        <w:t>11月26日</w:t>
      </w:r>
      <w:r w:rsidR="00BC5CBF">
        <w:rPr>
          <w:rFonts w:asciiTheme="minorHAnsi" w:eastAsiaTheme="minorHAnsi" w:hAnsiTheme="minorHAnsi" w:cs="Arial" w:hint="eastAsia"/>
          <w:sz w:val="21"/>
          <w:szCs w:val="21"/>
        </w:rPr>
        <w:t>に</w:t>
      </w:r>
      <w:r w:rsidR="00BC5CBF" w:rsidRPr="00BC5CBF">
        <w:rPr>
          <w:rFonts w:asciiTheme="minorHAnsi" w:eastAsiaTheme="minorHAnsi" w:hAnsiTheme="minorHAnsi" w:cs="Arial" w:hint="eastAsia"/>
          <w:b/>
          <w:bCs/>
          <w:sz w:val="21"/>
          <w:szCs w:val="21"/>
        </w:rPr>
        <w:t>アマゾンジャパン合同会社</w:t>
      </w:r>
      <w:r w:rsidR="00BC5CBF">
        <w:rPr>
          <w:rFonts w:asciiTheme="minorHAnsi" w:eastAsiaTheme="minorHAnsi" w:hAnsiTheme="minorHAnsi" w:cs="Arial" w:hint="eastAsia"/>
          <w:sz w:val="21"/>
          <w:szCs w:val="21"/>
        </w:rPr>
        <w:t>に対して独占禁止法の疑いで</w:t>
      </w:r>
      <w:r w:rsidR="00BC5CBF" w:rsidRPr="00BC5CBF">
        <w:rPr>
          <w:rFonts w:asciiTheme="minorHAnsi" w:eastAsiaTheme="minorHAnsi" w:hAnsiTheme="minorHAnsi" w:cs="Arial" w:hint="eastAsia"/>
          <w:b/>
          <w:bCs/>
          <w:sz w:val="21"/>
          <w:szCs w:val="21"/>
        </w:rPr>
        <w:t>立ち入り検査</w:t>
      </w:r>
      <w:r w:rsidR="00BC5CBF">
        <w:rPr>
          <w:rFonts w:asciiTheme="minorHAnsi" w:eastAsiaTheme="minorHAnsi" w:hAnsiTheme="minorHAnsi" w:cs="Arial" w:hint="eastAsia"/>
          <w:sz w:val="21"/>
          <w:szCs w:val="21"/>
        </w:rPr>
        <w:t>を実施し</w:t>
      </w:r>
      <w:r w:rsidR="00C51B25">
        <w:rPr>
          <w:rFonts w:asciiTheme="minorHAnsi" w:eastAsiaTheme="minorHAnsi" w:hAnsiTheme="minorHAnsi" w:cs="Arial" w:hint="eastAsia"/>
          <w:sz w:val="21"/>
          <w:szCs w:val="21"/>
        </w:rPr>
        <w:t>まし</w:t>
      </w:r>
      <w:r w:rsidR="00BC5CBF">
        <w:rPr>
          <w:rFonts w:asciiTheme="minorHAnsi" w:eastAsiaTheme="minorHAnsi" w:hAnsiTheme="minorHAnsi" w:cs="Arial" w:hint="eastAsia"/>
          <w:sz w:val="21"/>
          <w:szCs w:val="21"/>
        </w:rPr>
        <w:t>た。同社のオンライン市場である「</w:t>
      </w:r>
      <w:r w:rsidR="00BC5CBF" w:rsidRPr="00BC5CBF">
        <w:rPr>
          <w:rFonts w:asciiTheme="minorHAnsi" w:eastAsiaTheme="minorHAnsi" w:hAnsiTheme="minorHAnsi" w:cs="Arial" w:hint="eastAsia"/>
          <w:b/>
          <w:bCs/>
          <w:sz w:val="21"/>
          <w:szCs w:val="21"/>
        </w:rPr>
        <w:t>アマゾンマーケットプレイス</w:t>
      </w:r>
      <w:r w:rsidR="00BC5CBF">
        <w:rPr>
          <w:rFonts w:asciiTheme="minorHAnsi" w:eastAsiaTheme="minorHAnsi" w:hAnsiTheme="minorHAnsi" w:cs="Arial" w:hint="eastAsia"/>
          <w:sz w:val="21"/>
          <w:szCs w:val="21"/>
        </w:rPr>
        <w:t>」の</w:t>
      </w:r>
      <w:r w:rsidR="00BC5CBF" w:rsidRPr="00BC5CBF">
        <w:rPr>
          <w:rFonts w:asciiTheme="minorHAnsi" w:eastAsiaTheme="minorHAnsi" w:hAnsiTheme="minorHAnsi" w:cs="Arial" w:hint="eastAsia"/>
          <w:b/>
          <w:bCs/>
          <w:sz w:val="21"/>
          <w:szCs w:val="21"/>
        </w:rPr>
        <w:t>出品業者に対して①競合する他の通販サイトよりも安く価格を設定すること、②アマゾンの発送サービスを利用すること、を条件としてマーケットプレイスのカートボックスと呼ばれる大写しの商品に掲載していたこと</w:t>
      </w:r>
      <w:r w:rsidR="00BC5CBF">
        <w:rPr>
          <w:rFonts w:asciiTheme="minorHAnsi" w:eastAsiaTheme="minorHAnsi" w:hAnsiTheme="minorHAnsi" w:cs="Arial" w:hint="eastAsia"/>
          <w:sz w:val="21"/>
          <w:szCs w:val="21"/>
        </w:rPr>
        <w:t>が、独占禁止法の疑いとされたものです。同法では「</w:t>
      </w:r>
      <w:r w:rsidR="00BC5CBF" w:rsidRPr="00BC5CBF">
        <w:rPr>
          <w:rFonts w:asciiTheme="minorHAnsi" w:eastAsiaTheme="minorHAnsi" w:hAnsiTheme="minorHAnsi" w:cs="Arial" w:hint="eastAsia"/>
          <w:b/>
          <w:bCs/>
          <w:sz w:val="21"/>
          <w:szCs w:val="21"/>
        </w:rPr>
        <w:t>優越的地位の濫用</w:t>
      </w:r>
      <w:r w:rsidR="00BC5CBF">
        <w:rPr>
          <w:rFonts w:asciiTheme="minorHAnsi" w:eastAsiaTheme="minorHAnsi" w:hAnsiTheme="minorHAnsi" w:cs="Arial" w:hint="eastAsia"/>
          <w:sz w:val="21"/>
          <w:szCs w:val="21"/>
        </w:rPr>
        <w:t>」「</w:t>
      </w:r>
      <w:r w:rsidR="00BC5CBF" w:rsidRPr="00BC5CBF">
        <w:rPr>
          <w:rFonts w:asciiTheme="minorHAnsi" w:eastAsiaTheme="minorHAnsi" w:hAnsiTheme="minorHAnsi" w:cs="Arial" w:hint="eastAsia"/>
          <w:b/>
          <w:bCs/>
          <w:sz w:val="21"/>
          <w:szCs w:val="21"/>
        </w:rPr>
        <w:t>不当な拘束条件付き取引</w:t>
      </w:r>
      <w:r w:rsidR="00BC5CBF">
        <w:rPr>
          <w:rFonts w:asciiTheme="minorHAnsi" w:eastAsiaTheme="minorHAnsi" w:hAnsiTheme="minorHAnsi" w:cs="Arial" w:hint="eastAsia"/>
          <w:sz w:val="21"/>
          <w:szCs w:val="21"/>
        </w:rPr>
        <w:t>」という不公正な取引方法に当たる可能性があります。本件では、</w:t>
      </w:r>
      <w:r w:rsidR="00BC5CBF" w:rsidRPr="00BC5CBF">
        <w:rPr>
          <w:rFonts w:asciiTheme="minorHAnsi" w:eastAsiaTheme="minorHAnsi" w:hAnsiTheme="minorHAnsi" w:cs="Arial" w:hint="eastAsia"/>
          <w:b/>
          <w:bCs/>
          <w:sz w:val="21"/>
          <w:szCs w:val="21"/>
        </w:rPr>
        <w:t>米国本社</w:t>
      </w:r>
      <w:r w:rsidR="00BC5CBF">
        <w:rPr>
          <w:rFonts w:asciiTheme="minorHAnsi" w:eastAsiaTheme="minorHAnsi" w:hAnsiTheme="minorHAnsi" w:cs="Arial" w:hint="eastAsia"/>
          <w:sz w:val="21"/>
          <w:szCs w:val="21"/>
        </w:rPr>
        <w:t>も審査の対象となる可能性があるとのことでした。その件で、</w:t>
      </w:r>
      <w:r w:rsidR="00BC5CBF" w:rsidRPr="00BC5CBF">
        <w:rPr>
          <w:rFonts w:asciiTheme="minorHAnsi" w:eastAsiaTheme="minorHAnsi" w:hAnsiTheme="minorHAnsi" w:cs="Arial" w:hint="eastAsia"/>
          <w:b/>
          <w:bCs/>
          <w:sz w:val="21"/>
          <w:szCs w:val="21"/>
        </w:rPr>
        <w:t>矢吹公敏弁護士がTBSラジオの荻原チキSessionに電話で出演</w:t>
      </w:r>
      <w:r w:rsidR="00BC5CBF">
        <w:rPr>
          <w:rFonts w:asciiTheme="minorHAnsi" w:eastAsiaTheme="minorHAnsi" w:hAnsiTheme="minorHAnsi" w:cs="Arial" w:hint="eastAsia"/>
          <w:sz w:val="21"/>
          <w:szCs w:val="21"/>
        </w:rPr>
        <w:t>して説明しました。</w:t>
      </w:r>
    </w:p>
    <w:p w14:paraId="209216D0" w14:textId="53F623B6" w:rsidR="004904C2" w:rsidRPr="004904C2" w:rsidRDefault="004904C2" w:rsidP="00FA7097">
      <w:pPr>
        <w:pStyle w:val="af0"/>
        <w:ind w:firstLineChars="100" w:firstLine="210"/>
        <w:rPr>
          <w:rFonts w:asciiTheme="minorHAnsi" w:eastAsiaTheme="minorHAnsi" w:hAnsiTheme="minorHAnsi" w:cs="Arial"/>
          <w:sz w:val="21"/>
          <w:szCs w:val="21"/>
        </w:rPr>
      </w:pPr>
    </w:p>
    <w:p w14:paraId="6B809F14" w14:textId="5EEF0286" w:rsidR="00B50B44" w:rsidRPr="00A55FD3" w:rsidRDefault="0051023C" w:rsidP="00B70986">
      <w:pPr>
        <w:pStyle w:val="af0"/>
        <w:rPr>
          <w:rFonts w:asciiTheme="minorHAnsi" w:eastAsiaTheme="minorHAnsi" w:hAnsiTheme="minorHAnsi" w:cs="Arial"/>
          <w:sz w:val="21"/>
          <w:szCs w:val="21"/>
        </w:rPr>
      </w:pPr>
      <w:r w:rsidRPr="00EF35AE">
        <w:rPr>
          <w:rFonts w:asciiTheme="minorHAnsi" w:eastAsiaTheme="minorHAnsi" w:hAnsiTheme="minorHAnsi" w:cs="Arial" w:hint="eastAsia"/>
          <w:sz w:val="21"/>
          <w:szCs w:val="21"/>
        </w:rPr>
        <w:t xml:space="preserve">〇　</w:t>
      </w:r>
      <w:r>
        <w:rPr>
          <w:rFonts w:asciiTheme="minorHAnsi" w:eastAsiaTheme="minorHAnsi" w:hAnsiTheme="minorHAnsi" w:cs="Arial" w:hint="eastAsia"/>
          <w:sz w:val="21"/>
          <w:szCs w:val="21"/>
        </w:rPr>
        <w:t>報道によれば、</w:t>
      </w:r>
      <w:r w:rsidRPr="0051023C">
        <w:rPr>
          <w:rFonts w:asciiTheme="minorHAnsi" w:eastAsiaTheme="minorHAnsi" w:hAnsiTheme="minorHAnsi" w:cs="Arial" w:hint="eastAsia"/>
          <w:b/>
          <w:bCs/>
          <w:sz w:val="21"/>
          <w:szCs w:val="21"/>
        </w:rPr>
        <w:t>米国司法省</w:t>
      </w:r>
      <w:r>
        <w:rPr>
          <w:rFonts w:asciiTheme="minorHAnsi" w:eastAsiaTheme="minorHAnsi" w:hAnsiTheme="minorHAnsi" w:cs="Arial" w:hint="eastAsia"/>
          <w:sz w:val="21"/>
          <w:szCs w:val="21"/>
        </w:rPr>
        <w:t>は、</w:t>
      </w:r>
      <w:r w:rsidRPr="0051023C">
        <w:rPr>
          <w:rFonts w:asciiTheme="minorHAnsi" w:eastAsiaTheme="minorHAnsi" w:hAnsiTheme="minorHAnsi" w:cs="Arial" w:hint="eastAsia"/>
          <w:b/>
          <w:bCs/>
          <w:sz w:val="21"/>
          <w:szCs w:val="21"/>
        </w:rPr>
        <w:t>11月20日</w:t>
      </w:r>
      <w:r>
        <w:rPr>
          <w:rFonts w:asciiTheme="minorHAnsi" w:eastAsiaTheme="minorHAnsi" w:hAnsiTheme="minorHAnsi" w:cs="Arial" w:hint="eastAsia"/>
          <w:sz w:val="21"/>
          <w:szCs w:val="21"/>
        </w:rPr>
        <w:t>に</w:t>
      </w:r>
      <w:r w:rsidRPr="0051023C">
        <w:rPr>
          <w:rFonts w:asciiTheme="minorHAnsi" w:eastAsiaTheme="minorHAnsi" w:hAnsiTheme="minorHAnsi" w:cs="Arial" w:hint="eastAsia"/>
          <w:b/>
          <w:bCs/>
          <w:sz w:val="21"/>
          <w:szCs w:val="21"/>
        </w:rPr>
        <w:t>米国グーグル</w:t>
      </w:r>
      <w:r>
        <w:rPr>
          <w:rFonts w:asciiTheme="minorHAnsi" w:eastAsiaTheme="minorHAnsi" w:hAnsiTheme="minorHAnsi" w:cs="Arial" w:hint="eastAsia"/>
          <w:sz w:val="21"/>
          <w:szCs w:val="21"/>
        </w:rPr>
        <w:t>の</w:t>
      </w:r>
      <w:r w:rsidRPr="0051023C">
        <w:rPr>
          <w:rFonts w:asciiTheme="minorHAnsi" w:eastAsiaTheme="minorHAnsi" w:hAnsiTheme="minorHAnsi" w:cs="Arial" w:hint="eastAsia"/>
          <w:b/>
          <w:bCs/>
          <w:sz w:val="21"/>
          <w:szCs w:val="21"/>
        </w:rPr>
        <w:t>検索サービスの独占解消</w:t>
      </w:r>
      <w:r>
        <w:rPr>
          <w:rFonts w:asciiTheme="minorHAnsi" w:eastAsiaTheme="minorHAnsi" w:hAnsiTheme="minorHAnsi" w:cs="Arial" w:hint="eastAsia"/>
          <w:sz w:val="21"/>
          <w:szCs w:val="21"/>
        </w:rPr>
        <w:t>のため、</w:t>
      </w:r>
      <w:r w:rsidRPr="0051023C">
        <w:rPr>
          <w:rFonts w:asciiTheme="minorHAnsi" w:eastAsiaTheme="minorHAnsi" w:hAnsiTheme="minorHAnsi" w:cs="Arial" w:hint="eastAsia"/>
          <w:b/>
          <w:bCs/>
          <w:sz w:val="21"/>
          <w:szCs w:val="21"/>
        </w:rPr>
        <w:t>クローム（ウェブの閲覧ソフト）の売却命令</w:t>
      </w:r>
      <w:r>
        <w:rPr>
          <w:rFonts w:asciiTheme="minorHAnsi" w:eastAsiaTheme="minorHAnsi" w:hAnsiTheme="minorHAnsi" w:cs="Arial" w:hint="eastAsia"/>
          <w:sz w:val="21"/>
          <w:szCs w:val="21"/>
        </w:rPr>
        <w:t>を含む是正案を裁判所に提出したということです。</w:t>
      </w:r>
      <w:r w:rsidRPr="00A55FD3">
        <w:rPr>
          <w:rFonts w:asciiTheme="minorHAnsi" w:eastAsiaTheme="minorHAnsi" w:hAnsiTheme="minorHAnsi" w:cs="Arial" w:hint="eastAsia"/>
          <w:sz w:val="21"/>
          <w:szCs w:val="21"/>
        </w:rPr>
        <w:t>同社の生成AIのデータ利用についても制限を求めたとのことです。</w:t>
      </w:r>
    </w:p>
    <w:p w14:paraId="576812A6" w14:textId="5CAEC66C" w:rsidR="0051023C" w:rsidRDefault="0051023C" w:rsidP="00B70986">
      <w:pPr>
        <w:pStyle w:val="af0"/>
        <w:rPr>
          <w:rFonts w:asciiTheme="minorHAnsi" w:eastAsiaTheme="minorHAnsi" w:hAnsiTheme="minorHAnsi" w:cs="Arial"/>
          <w:sz w:val="21"/>
          <w:szCs w:val="21"/>
        </w:rPr>
      </w:pPr>
      <w:r w:rsidRPr="00A55FD3">
        <w:rPr>
          <w:rFonts w:asciiTheme="minorHAnsi" w:eastAsiaTheme="minorHAnsi" w:hAnsiTheme="minorHAnsi" w:cs="Arial" w:hint="eastAsia"/>
          <w:sz w:val="21"/>
          <w:szCs w:val="21"/>
        </w:rPr>
        <w:t xml:space="preserve">　巨大テック企業に対する各国の競争上の規制</w:t>
      </w:r>
      <w:r>
        <w:rPr>
          <w:rFonts w:asciiTheme="minorHAnsi" w:eastAsiaTheme="minorHAnsi" w:hAnsiTheme="minorHAnsi" w:cs="Arial" w:hint="eastAsia"/>
          <w:sz w:val="21"/>
          <w:szCs w:val="21"/>
        </w:rPr>
        <w:t>が強化されています。</w:t>
      </w:r>
    </w:p>
    <w:p w14:paraId="224CA4E5" w14:textId="77777777" w:rsidR="0051023C" w:rsidRPr="00EF35AE" w:rsidRDefault="0051023C" w:rsidP="00B70986">
      <w:pPr>
        <w:pStyle w:val="af0"/>
        <w:rPr>
          <w:rFonts w:asciiTheme="minorHAnsi" w:eastAsiaTheme="minorHAnsi" w:hAnsiTheme="minorHAnsi" w:cs="Arial"/>
          <w:sz w:val="21"/>
          <w:szCs w:val="21"/>
        </w:rPr>
      </w:pPr>
    </w:p>
    <w:bookmarkEnd w:id="1"/>
    <w:p w14:paraId="4FBE59C0" w14:textId="77777777" w:rsidR="006722EB" w:rsidRPr="00EF35AE" w:rsidRDefault="006722EB" w:rsidP="006722EB">
      <w:pPr>
        <w:pStyle w:val="af0"/>
        <w:rPr>
          <w:rFonts w:asciiTheme="minorHAnsi" w:eastAsiaTheme="minorHAnsi" w:hAnsiTheme="minorHAnsi"/>
          <w:b/>
          <w:bCs/>
          <w:sz w:val="24"/>
        </w:rPr>
      </w:pPr>
      <w:r w:rsidRPr="00EF35AE">
        <w:rPr>
          <w:rFonts w:asciiTheme="minorHAnsi" w:eastAsiaTheme="minorHAnsi" w:hAnsiTheme="minorHAnsi" w:hint="eastAsia"/>
          <w:b/>
          <w:bCs/>
          <w:sz w:val="24"/>
        </w:rPr>
        <w:t>独占禁止法以外で当事務所が興味を持っている分野の情報</w:t>
      </w:r>
    </w:p>
    <w:p w14:paraId="02A28675" w14:textId="77777777" w:rsidR="004B5A87" w:rsidRPr="00EF35AE" w:rsidRDefault="004B5A87" w:rsidP="006722EB">
      <w:pPr>
        <w:pStyle w:val="af0"/>
        <w:rPr>
          <w:rFonts w:asciiTheme="minorHAnsi" w:eastAsiaTheme="minorHAnsi" w:hAnsiTheme="minorHAnsi"/>
          <w:b/>
          <w:bCs/>
          <w:sz w:val="21"/>
          <w:szCs w:val="21"/>
        </w:rPr>
      </w:pPr>
    </w:p>
    <w:p w14:paraId="4EAF937F" w14:textId="77777777" w:rsidR="001214F5" w:rsidRDefault="00C54257" w:rsidP="001214F5">
      <w:pPr>
        <w:pStyle w:val="af0"/>
        <w:rPr>
          <w:rFonts w:asciiTheme="minorHAnsi" w:eastAsiaTheme="minorHAnsi" w:hAnsiTheme="minorHAnsi"/>
          <w:sz w:val="21"/>
          <w:szCs w:val="21"/>
        </w:rPr>
      </w:pPr>
      <w:r w:rsidRPr="00EF35AE">
        <w:rPr>
          <w:rFonts w:asciiTheme="minorHAnsi" w:eastAsiaTheme="minorHAnsi" w:hAnsiTheme="minorHAnsi" w:cs="Arial" w:hint="eastAsia"/>
          <w:sz w:val="21"/>
          <w:szCs w:val="21"/>
        </w:rPr>
        <w:t>〇</w:t>
      </w:r>
      <w:r w:rsidR="00BD50A6" w:rsidRPr="00EF35AE">
        <w:rPr>
          <w:rFonts w:asciiTheme="minorHAnsi" w:eastAsiaTheme="minorHAnsi" w:hAnsiTheme="minorHAnsi" w:cs="Arial" w:hint="eastAsia"/>
          <w:sz w:val="21"/>
          <w:szCs w:val="21"/>
        </w:rPr>
        <w:t xml:space="preserve"> </w:t>
      </w:r>
      <w:r w:rsidR="00280C23" w:rsidRPr="00EF35AE">
        <w:rPr>
          <w:rFonts w:asciiTheme="minorHAnsi" w:eastAsiaTheme="minorHAnsi" w:hAnsiTheme="minorHAnsi"/>
          <w:sz w:val="21"/>
          <w:szCs w:val="21"/>
        </w:rPr>
        <w:t xml:space="preserve"> </w:t>
      </w:r>
      <w:r w:rsidR="008959CA">
        <w:rPr>
          <w:rFonts w:asciiTheme="minorHAnsi" w:eastAsiaTheme="minorHAnsi" w:hAnsiTheme="minorHAnsi" w:hint="eastAsia"/>
          <w:b/>
          <w:bCs/>
          <w:sz w:val="21"/>
          <w:szCs w:val="21"/>
        </w:rPr>
        <w:t>2023</w:t>
      </w:r>
      <w:r w:rsidR="00952388" w:rsidRPr="00BD27FA">
        <w:rPr>
          <w:rFonts w:asciiTheme="minorHAnsi" w:eastAsiaTheme="minorHAnsi" w:hAnsiTheme="minorHAnsi" w:hint="eastAsia"/>
          <w:b/>
          <w:bCs/>
          <w:sz w:val="21"/>
          <w:szCs w:val="21"/>
        </w:rPr>
        <w:t>年の景品表示法</w:t>
      </w:r>
      <w:r w:rsidR="00BD27FA" w:rsidRPr="00BD27FA">
        <w:rPr>
          <w:rFonts w:asciiTheme="minorHAnsi" w:eastAsiaTheme="minorHAnsi" w:hAnsiTheme="minorHAnsi" w:hint="eastAsia"/>
          <w:b/>
          <w:bCs/>
          <w:sz w:val="21"/>
          <w:szCs w:val="21"/>
        </w:rPr>
        <w:t>改正法</w:t>
      </w:r>
      <w:r w:rsidR="00BD27FA">
        <w:rPr>
          <w:rFonts w:asciiTheme="minorHAnsi" w:eastAsiaTheme="minorHAnsi" w:hAnsiTheme="minorHAnsi" w:hint="eastAsia"/>
          <w:sz w:val="21"/>
          <w:szCs w:val="21"/>
        </w:rPr>
        <w:t>が、</w:t>
      </w:r>
      <w:r w:rsidR="008959CA">
        <w:rPr>
          <w:rFonts w:asciiTheme="minorHAnsi" w:eastAsiaTheme="minorHAnsi" w:hAnsiTheme="minorHAnsi" w:hint="eastAsia"/>
          <w:b/>
          <w:bCs/>
          <w:sz w:val="21"/>
          <w:szCs w:val="21"/>
        </w:rPr>
        <w:t>2024</w:t>
      </w:r>
      <w:r w:rsidR="00BD27FA" w:rsidRPr="00BD27FA">
        <w:rPr>
          <w:rFonts w:asciiTheme="minorHAnsi" w:eastAsiaTheme="minorHAnsi" w:hAnsiTheme="minorHAnsi" w:hint="eastAsia"/>
          <w:b/>
          <w:bCs/>
          <w:sz w:val="21"/>
          <w:szCs w:val="21"/>
        </w:rPr>
        <w:t>年10月1日</w:t>
      </w:r>
      <w:r w:rsidR="00BD27FA">
        <w:rPr>
          <w:rFonts w:asciiTheme="minorHAnsi" w:eastAsiaTheme="minorHAnsi" w:hAnsiTheme="minorHAnsi" w:hint="eastAsia"/>
          <w:sz w:val="21"/>
          <w:szCs w:val="21"/>
        </w:rPr>
        <w:t>から施行されました。</w:t>
      </w:r>
      <w:r w:rsidR="00BD27FA" w:rsidRPr="00BD27FA">
        <w:rPr>
          <w:rFonts w:asciiTheme="minorHAnsi" w:eastAsiaTheme="minorHAnsi" w:hAnsiTheme="minorHAnsi" w:hint="eastAsia"/>
          <w:b/>
          <w:bCs/>
          <w:sz w:val="21"/>
          <w:szCs w:val="21"/>
        </w:rPr>
        <w:t>確約手続</w:t>
      </w:r>
      <w:r w:rsidR="00BD27FA">
        <w:rPr>
          <w:rFonts w:asciiTheme="minorHAnsi" w:eastAsiaTheme="minorHAnsi" w:hAnsiTheme="minorHAnsi" w:hint="eastAsia"/>
          <w:sz w:val="21"/>
          <w:szCs w:val="21"/>
        </w:rPr>
        <w:t>が導入され、</w:t>
      </w:r>
      <w:r w:rsidR="00BD27FA" w:rsidRPr="00BD27FA">
        <w:rPr>
          <w:rFonts w:asciiTheme="minorHAnsi" w:eastAsiaTheme="minorHAnsi" w:hAnsiTheme="minorHAnsi"/>
          <w:sz w:val="21"/>
          <w:szCs w:val="21"/>
        </w:rPr>
        <w:t>優良誤認表示等の疑いのある表示等をした事業者が是正措置計画を申請し、内閣総理大臣から認定を受けたときは、当該行為について、 措置命令及び課徴金納付命令の適用を受けないこととすること</w:t>
      </w:r>
      <w:r w:rsidR="00BD27FA">
        <w:rPr>
          <w:rFonts w:asciiTheme="minorHAnsi" w:eastAsiaTheme="minorHAnsi" w:hAnsiTheme="minorHAnsi" w:hint="eastAsia"/>
          <w:sz w:val="21"/>
          <w:szCs w:val="21"/>
        </w:rPr>
        <w:t>になりました。また、</w:t>
      </w:r>
      <w:r w:rsidR="00BD27FA" w:rsidRPr="00BD27FA">
        <w:rPr>
          <w:rFonts w:asciiTheme="minorHAnsi" w:eastAsiaTheme="minorHAnsi" w:hAnsiTheme="minorHAnsi" w:hint="eastAsia"/>
          <w:b/>
          <w:bCs/>
          <w:sz w:val="21"/>
          <w:szCs w:val="21"/>
        </w:rPr>
        <w:t>課徴金制度を見直し</w:t>
      </w:r>
      <w:r w:rsidR="00BD27FA">
        <w:rPr>
          <w:rFonts w:asciiTheme="minorHAnsi" w:eastAsiaTheme="minorHAnsi" w:hAnsiTheme="minorHAnsi" w:hint="eastAsia"/>
          <w:sz w:val="21"/>
          <w:szCs w:val="21"/>
        </w:rPr>
        <w:t>、</w:t>
      </w:r>
      <w:r w:rsidR="00BD27FA" w:rsidRPr="00BD27FA">
        <w:rPr>
          <w:rFonts w:asciiTheme="minorHAnsi" w:eastAsiaTheme="minorHAnsi" w:hAnsiTheme="minorHAnsi"/>
          <w:sz w:val="21"/>
          <w:szCs w:val="21"/>
        </w:rPr>
        <w:t>課徴金の計算の基礎となるべき事実を把握することができない期間における売上額を推計することができる規定の整備</w:t>
      </w:r>
      <w:r w:rsidR="00BD27FA">
        <w:rPr>
          <w:rFonts w:asciiTheme="minorHAnsi" w:eastAsiaTheme="minorHAnsi" w:hAnsiTheme="minorHAnsi" w:hint="eastAsia"/>
          <w:sz w:val="21"/>
          <w:szCs w:val="21"/>
        </w:rPr>
        <w:t>や</w:t>
      </w:r>
      <w:r w:rsidR="00BD27FA" w:rsidRPr="00BD27FA">
        <w:rPr>
          <w:rFonts w:asciiTheme="minorHAnsi" w:eastAsiaTheme="minorHAnsi" w:hAnsiTheme="minorHAnsi"/>
          <w:sz w:val="21"/>
          <w:szCs w:val="21"/>
        </w:rPr>
        <w:t>違反行為から遡り10年以内に課徴金納付命令を受けたことがある事業者に対し、課徴金の額を加算（1.5倍）する規定の新設</w:t>
      </w:r>
      <w:r w:rsidR="00BD27FA">
        <w:rPr>
          <w:rFonts w:asciiTheme="minorHAnsi" w:eastAsiaTheme="minorHAnsi" w:hAnsiTheme="minorHAnsi" w:hint="eastAsia"/>
          <w:sz w:val="21"/>
          <w:szCs w:val="21"/>
        </w:rPr>
        <w:t>が実施されています。さらに、</w:t>
      </w:r>
      <w:r w:rsidR="00BD27FA" w:rsidRPr="00BD27FA">
        <w:rPr>
          <w:rFonts w:asciiTheme="minorHAnsi" w:eastAsiaTheme="minorHAnsi" w:hAnsiTheme="minorHAnsi"/>
          <w:b/>
          <w:bCs/>
          <w:sz w:val="21"/>
          <w:szCs w:val="21"/>
        </w:rPr>
        <w:t>罰則規定</w:t>
      </w:r>
      <w:r w:rsidR="00BD27FA">
        <w:rPr>
          <w:rFonts w:asciiTheme="minorHAnsi" w:eastAsiaTheme="minorHAnsi" w:hAnsiTheme="minorHAnsi" w:hint="eastAsia"/>
          <w:sz w:val="21"/>
          <w:szCs w:val="21"/>
        </w:rPr>
        <w:t>が</w:t>
      </w:r>
      <w:r w:rsidR="00BD27FA" w:rsidRPr="00BD27FA">
        <w:rPr>
          <w:rFonts w:asciiTheme="minorHAnsi" w:eastAsiaTheme="minorHAnsi" w:hAnsiTheme="minorHAnsi"/>
          <w:sz w:val="21"/>
          <w:szCs w:val="21"/>
        </w:rPr>
        <w:t>拡充</w:t>
      </w:r>
      <w:r w:rsidR="00BD27FA">
        <w:rPr>
          <w:rFonts w:asciiTheme="minorHAnsi" w:eastAsiaTheme="minorHAnsi" w:hAnsiTheme="minorHAnsi" w:hint="eastAsia"/>
          <w:sz w:val="21"/>
          <w:szCs w:val="21"/>
        </w:rPr>
        <w:t>され、</w:t>
      </w:r>
      <w:r w:rsidR="00BD27FA" w:rsidRPr="00BD27FA">
        <w:rPr>
          <w:rFonts w:asciiTheme="minorHAnsi" w:eastAsiaTheme="minorHAnsi" w:hAnsiTheme="minorHAnsi"/>
          <w:sz w:val="21"/>
          <w:szCs w:val="21"/>
        </w:rPr>
        <w:t>優良誤認表示・有利誤認表示に対し、直罰（100万円以下の罰金）</w:t>
      </w:r>
      <w:r w:rsidR="00BD27FA">
        <w:rPr>
          <w:rFonts w:asciiTheme="minorHAnsi" w:eastAsiaTheme="minorHAnsi" w:hAnsiTheme="minorHAnsi" w:hint="eastAsia"/>
          <w:sz w:val="21"/>
          <w:szCs w:val="21"/>
        </w:rPr>
        <w:t>が新設されています。</w:t>
      </w:r>
    </w:p>
    <w:p w14:paraId="46ADE38F" w14:textId="77777777" w:rsidR="001214F5" w:rsidRDefault="001214F5" w:rsidP="001214F5">
      <w:pPr>
        <w:pStyle w:val="af0"/>
        <w:rPr>
          <w:rFonts w:asciiTheme="minorHAnsi" w:eastAsiaTheme="minorHAnsi" w:hAnsiTheme="minorHAnsi"/>
          <w:sz w:val="21"/>
          <w:szCs w:val="21"/>
        </w:rPr>
      </w:pPr>
    </w:p>
    <w:p w14:paraId="290AC6E8" w14:textId="15BF7561" w:rsidR="008959CA" w:rsidRPr="001214F5" w:rsidRDefault="001214F5" w:rsidP="001214F5">
      <w:pPr>
        <w:pStyle w:val="af0"/>
        <w:rPr>
          <w:rFonts w:asciiTheme="minorHAnsi" w:eastAsiaTheme="minorHAnsi" w:hAnsiTheme="minorHAnsi"/>
          <w:sz w:val="21"/>
          <w:szCs w:val="21"/>
        </w:rPr>
      </w:pPr>
      <w:r w:rsidRPr="001214F5">
        <w:rPr>
          <w:rFonts w:asciiTheme="minorHAnsi" w:eastAsiaTheme="minorHAnsi" w:hAnsiTheme="minorHAnsi" w:hint="eastAsia"/>
          <w:sz w:val="21"/>
          <w:szCs w:val="21"/>
        </w:rPr>
        <w:t>○</w:t>
      </w:r>
      <w:r>
        <w:rPr>
          <w:rFonts w:asciiTheme="minorEastAsia" w:eastAsiaTheme="minorEastAsia" w:hAnsiTheme="minorEastAsia" w:hint="eastAsia"/>
          <w:sz w:val="21"/>
          <w:szCs w:val="21"/>
        </w:rPr>
        <w:t xml:space="preserve">　</w:t>
      </w:r>
      <w:r w:rsidR="008959CA">
        <w:rPr>
          <w:rFonts w:asciiTheme="minorEastAsia" w:eastAsiaTheme="minorEastAsia" w:hAnsiTheme="minorEastAsia" w:hint="eastAsia"/>
          <w:sz w:val="21"/>
          <w:szCs w:val="21"/>
        </w:rPr>
        <w:t>前にもお伝えしましたが、</w:t>
      </w:r>
      <w:r w:rsidR="008959CA" w:rsidRPr="003D3BE6">
        <w:rPr>
          <w:rFonts w:asciiTheme="minorEastAsia" w:eastAsiaTheme="minorEastAsia" w:hAnsiTheme="minorEastAsia" w:hint="eastAsia"/>
          <w:b/>
          <w:bCs/>
          <w:sz w:val="21"/>
          <w:szCs w:val="21"/>
        </w:rPr>
        <w:t>フリーランス保護法</w:t>
      </w:r>
      <w:r w:rsidR="008959CA">
        <w:rPr>
          <w:rFonts w:asciiTheme="minorEastAsia" w:eastAsiaTheme="minorEastAsia" w:hAnsiTheme="minorEastAsia" w:hint="eastAsia"/>
          <w:sz w:val="21"/>
          <w:szCs w:val="21"/>
        </w:rPr>
        <w:t>が、</w:t>
      </w:r>
      <w:r w:rsidR="008959CA" w:rsidRPr="003D3BE6">
        <w:rPr>
          <w:rFonts w:asciiTheme="minorEastAsia" w:eastAsiaTheme="minorEastAsia" w:hAnsiTheme="minorEastAsia" w:hint="eastAsia"/>
          <w:b/>
          <w:bCs/>
          <w:sz w:val="21"/>
          <w:szCs w:val="21"/>
        </w:rPr>
        <w:t>2024年11月1日</w:t>
      </w:r>
      <w:r w:rsidR="008959CA">
        <w:rPr>
          <w:rFonts w:asciiTheme="minorEastAsia" w:eastAsiaTheme="minorEastAsia" w:hAnsiTheme="minorEastAsia" w:hint="eastAsia"/>
          <w:sz w:val="21"/>
          <w:szCs w:val="21"/>
        </w:rPr>
        <w:t>から施行されました。電車内でも見かけますが、公取委は、聖徳太子のようなキャラクターを用いた、フリーランス新法をわかりやすく解説した特設サイト</w:t>
      </w:r>
      <w:r w:rsidR="003D3BE6">
        <w:rPr>
          <w:rFonts w:asciiTheme="minorEastAsia" w:eastAsiaTheme="minorEastAsia" w:hAnsiTheme="minorEastAsia" w:hint="eastAsia"/>
          <w:sz w:val="21"/>
          <w:szCs w:val="21"/>
        </w:rPr>
        <w:t xml:space="preserve">を設けています。　　</w:t>
      </w:r>
      <w:r w:rsidR="008959CA" w:rsidRPr="008959CA">
        <w:rPr>
          <w:rFonts w:asciiTheme="minorEastAsia" w:eastAsiaTheme="minorEastAsia" w:hAnsiTheme="minorEastAsia"/>
          <w:sz w:val="21"/>
          <w:szCs w:val="21"/>
        </w:rPr>
        <w:t>https://www.jftc.go.jp/freelancelaw_2024/</w:t>
      </w:r>
    </w:p>
    <w:p w14:paraId="2CDDBACE" w14:textId="77777777" w:rsidR="008959CA" w:rsidRPr="008959CA" w:rsidRDefault="008959CA" w:rsidP="00FE0C54">
      <w:pPr>
        <w:pStyle w:val="af0"/>
        <w:rPr>
          <w:rFonts w:asciiTheme="minorEastAsia" w:eastAsiaTheme="minorEastAsia" w:hAnsiTheme="minorEastAsia"/>
          <w:sz w:val="21"/>
          <w:szCs w:val="21"/>
        </w:rPr>
      </w:pPr>
    </w:p>
    <w:p w14:paraId="4F9D77BA" w14:textId="0AC996C9" w:rsidR="004B6CDC" w:rsidRPr="004B6CDC" w:rsidRDefault="00182694" w:rsidP="004B6CDC">
      <w:pPr>
        <w:pStyle w:val="af0"/>
        <w:rPr>
          <w:rFonts w:asciiTheme="minorHAnsi" w:eastAsiaTheme="minorHAnsi" w:hAnsiTheme="minorHAnsi"/>
          <w:sz w:val="21"/>
          <w:szCs w:val="21"/>
          <w:shd w:val="clear" w:color="auto" w:fill="FFFFFF"/>
        </w:rPr>
      </w:pPr>
      <w:r w:rsidRPr="005E280E">
        <w:rPr>
          <w:rFonts w:asciiTheme="minorHAnsi" w:eastAsiaTheme="minorHAnsi" w:hAnsiTheme="minorHAnsi" w:hint="eastAsia"/>
          <w:sz w:val="21"/>
          <w:szCs w:val="21"/>
          <w:shd w:val="clear" w:color="auto" w:fill="FFFFFF"/>
        </w:rPr>
        <w:t xml:space="preserve">○　</w:t>
      </w:r>
      <w:r w:rsidR="004B6CDC" w:rsidRPr="004B6CDC">
        <w:rPr>
          <w:rFonts w:asciiTheme="minorHAnsi" w:eastAsiaTheme="minorHAnsi" w:hAnsiTheme="minorHAnsi"/>
          <w:b/>
          <w:bCs/>
          <w:sz w:val="21"/>
          <w:szCs w:val="21"/>
          <w:shd w:val="clear" w:color="auto" w:fill="FFFFFF"/>
        </w:rPr>
        <w:t>民事訴訟法等の一部を改正する法律</w:t>
      </w:r>
      <w:r w:rsidR="004B6CDC" w:rsidRPr="004B6CDC">
        <w:rPr>
          <w:rFonts w:asciiTheme="minorHAnsi" w:eastAsiaTheme="minorHAnsi" w:hAnsiTheme="minorHAnsi"/>
          <w:sz w:val="21"/>
          <w:szCs w:val="21"/>
          <w:shd w:val="clear" w:color="auto" w:fill="FFFFFF"/>
        </w:rPr>
        <w:t>が2022年5月18日に成立し、同年5月25日に公布されました。</w:t>
      </w:r>
      <w:r w:rsidR="004B6CDC" w:rsidRPr="004B6CDC">
        <w:rPr>
          <w:rFonts w:asciiTheme="minorHAnsi" w:eastAsiaTheme="minorHAnsi" w:hAnsiTheme="minorHAnsi"/>
          <w:b/>
          <w:bCs/>
          <w:sz w:val="21"/>
          <w:szCs w:val="21"/>
          <w:shd w:val="clear" w:color="auto" w:fill="FFFFFF"/>
        </w:rPr>
        <w:t>同年3月1日</w:t>
      </w:r>
      <w:r w:rsidR="004B6CDC" w:rsidRPr="004B6CDC">
        <w:rPr>
          <w:rFonts w:asciiTheme="minorHAnsi" w:eastAsiaTheme="minorHAnsi" w:hAnsiTheme="minorHAnsi"/>
          <w:sz w:val="21"/>
          <w:szCs w:val="21"/>
          <w:shd w:val="clear" w:color="auto" w:fill="FFFFFF"/>
        </w:rPr>
        <w:t>からは、</w:t>
      </w:r>
      <w:r w:rsidR="004B6CDC" w:rsidRPr="004B6CDC">
        <w:rPr>
          <w:rFonts w:asciiTheme="minorHAnsi" w:eastAsiaTheme="minorHAnsi" w:hAnsiTheme="minorHAnsi"/>
          <w:b/>
          <w:bCs/>
          <w:sz w:val="21"/>
          <w:szCs w:val="21"/>
          <w:shd w:val="clear" w:color="auto" w:fill="FFFFFF"/>
        </w:rPr>
        <w:t>当事者双方がウェブ会議や電話会議</w:t>
      </w:r>
      <w:r w:rsidR="004B6CDC" w:rsidRPr="004B6CDC">
        <w:rPr>
          <w:rFonts w:asciiTheme="minorHAnsi" w:eastAsiaTheme="minorHAnsi" w:hAnsiTheme="minorHAnsi"/>
          <w:sz w:val="21"/>
          <w:szCs w:val="21"/>
          <w:shd w:val="clear" w:color="auto" w:fill="FFFFFF"/>
        </w:rPr>
        <w:t>を利用して</w:t>
      </w:r>
      <w:r w:rsidR="004B6CDC" w:rsidRPr="004B6CDC">
        <w:rPr>
          <w:rFonts w:asciiTheme="minorHAnsi" w:eastAsiaTheme="minorHAnsi" w:hAnsiTheme="minorHAnsi"/>
          <w:b/>
          <w:bCs/>
          <w:sz w:val="21"/>
          <w:szCs w:val="21"/>
          <w:shd w:val="clear" w:color="auto" w:fill="FFFFFF"/>
        </w:rPr>
        <w:t>弁</w:t>
      </w:r>
      <w:r w:rsidR="004B6CDC" w:rsidRPr="004B6CDC">
        <w:rPr>
          <w:rFonts w:asciiTheme="minorHAnsi" w:eastAsiaTheme="minorHAnsi" w:hAnsiTheme="minorHAnsi"/>
          <w:b/>
          <w:bCs/>
          <w:sz w:val="21"/>
          <w:szCs w:val="21"/>
          <w:shd w:val="clear" w:color="auto" w:fill="FFFFFF"/>
        </w:rPr>
        <w:lastRenderedPageBreak/>
        <w:t>済準備手続の期日や和解の期日に参加</w:t>
      </w:r>
      <w:r w:rsidR="004B6CDC" w:rsidRPr="004B6CDC">
        <w:rPr>
          <w:rFonts w:asciiTheme="minorHAnsi" w:eastAsiaTheme="minorHAnsi" w:hAnsiTheme="minorHAnsi"/>
          <w:sz w:val="21"/>
          <w:szCs w:val="21"/>
          <w:shd w:val="clear" w:color="auto" w:fill="FFFFFF"/>
        </w:rPr>
        <w:t>可能になりました。加え</w:t>
      </w:r>
      <w:r w:rsidR="004B6CDC">
        <w:rPr>
          <w:rFonts w:asciiTheme="minorHAnsi" w:eastAsiaTheme="minorHAnsi" w:hAnsiTheme="minorHAnsi" w:hint="eastAsia"/>
          <w:sz w:val="21"/>
          <w:szCs w:val="21"/>
          <w:shd w:val="clear" w:color="auto" w:fill="FFFFFF"/>
        </w:rPr>
        <w:t>て</w:t>
      </w:r>
      <w:r w:rsidR="004B6CDC" w:rsidRPr="004B6CDC">
        <w:rPr>
          <w:rFonts w:asciiTheme="minorHAnsi" w:eastAsiaTheme="minorHAnsi" w:hAnsiTheme="minorHAnsi"/>
          <w:sz w:val="21"/>
          <w:szCs w:val="21"/>
          <w:shd w:val="clear" w:color="auto" w:fill="FFFFFF"/>
        </w:rPr>
        <w:t>、</w:t>
      </w:r>
      <w:r w:rsidR="004B6CDC" w:rsidRPr="004B6CDC">
        <w:rPr>
          <w:rFonts w:asciiTheme="minorHAnsi" w:eastAsiaTheme="minorHAnsi" w:hAnsiTheme="minorHAnsi"/>
          <w:b/>
          <w:bCs/>
          <w:sz w:val="21"/>
          <w:szCs w:val="21"/>
          <w:shd w:val="clear" w:color="auto" w:fill="FFFFFF"/>
        </w:rPr>
        <w:t>2024年3月1日</w:t>
      </w:r>
      <w:r w:rsidR="004B6CDC" w:rsidRPr="004B6CDC">
        <w:rPr>
          <w:rFonts w:asciiTheme="minorHAnsi" w:eastAsiaTheme="minorHAnsi" w:hAnsiTheme="minorHAnsi"/>
          <w:sz w:val="21"/>
          <w:szCs w:val="21"/>
          <w:shd w:val="clear" w:color="auto" w:fill="FFFFFF"/>
        </w:rPr>
        <w:t>からは、</w:t>
      </w:r>
      <w:r w:rsidR="004B6CDC" w:rsidRPr="004B6CDC">
        <w:rPr>
          <w:rFonts w:asciiTheme="minorHAnsi" w:eastAsiaTheme="minorHAnsi" w:hAnsiTheme="minorHAnsi"/>
          <w:b/>
          <w:bCs/>
          <w:sz w:val="21"/>
          <w:szCs w:val="21"/>
          <w:shd w:val="clear" w:color="auto" w:fill="FFFFFF"/>
        </w:rPr>
        <w:t>民事訴訟で当事者の一方、もしくは双方がウェブ会議を利用して口頭弁論期日に参加できる</w:t>
      </w:r>
      <w:r w:rsidR="004B6CDC" w:rsidRPr="004B6CDC">
        <w:rPr>
          <w:rFonts w:asciiTheme="minorHAnsi" w:eastAsiaTheme="minorHAnsi" w:hAnsiTheme="minorHAnsi"/>
          <w:sz w:val="21"/>
          <w:szCs w:val="21"/>
          <w:shd w:val="clear" w:color="auto" w:fill="FFFFFF"/>
        </w:rPr>
        <w:t>ようになりま</w:t>
      </w:r>
      <w:r w:rsidR="00C928F5">
        <w:rPr>
          <w:rFonts w:asciiTheme="minorHAnsi" w:eastAsiaTheme="minorHAnsi" w:hAnsiTheme="minorHAnsi" w:hint="eastAsia"/>
          <w:sz w:val="21"/>
          <w:szCs w:val="21"/>
          <w:shd w:val="clear" w:color="auto" w:fill="FFFFFF"/>
        </w:rPr>
        <w:t>した。</w:t>
      </w:r>
      <w:r w:rsidR="00C928F5" w:rsidRPr="00C928F5">
        <w:rPr>
          <w:rFonts w:asciiTheme="minorHAnsi" w:eastAsiaTheme="minorHAnsi" w:hAnsiTheme="minorHAnsi" w:hint="eastAsia"/>
          <w:b/>
          <w:bCs/>
          <w:sz w:val="21"/>
          <w:szCs w:val="21"/>
          <w:shd w:val="clear" w:color="auto" w:fill="FFFFFF"/>
        </w:rPr>
        <w:t>202</w:t>
      </w:r>
      <w:r w:rsidR="004B6CDC" w:rsidRPr="004B6CDC">
        <w:rPr>
          <w:rFonts w:asciiTheme="minorHAnsi" w:eastAsiaTheme="minorHAnsi" w:hAnsiTheme="minorHAnsi"/>
          <w:b/>
          <w:bCs/>
          <w:sz w:val="21"/>
          <w:szCs w:val="21"/>
          <w:shd w:val="clear" w:color="auto" w:fill="FFFFFF"/>
        </w:rPr>
        <w:t>6年度中</w:t>
      </w:r>
      <w:r w:rsidR="004B6CDC" w:rsidRPr="004B6CDC">
        <w:rPr>
          <w:rFonts w:asciiTheme="minorHAnsi" w:eastAsiaTheme="minorHAnsi" w:hAnsiTheme="minorHAnsi"/>
          <w:sz w:val="21"/>
          <w:szCs w:val="21"/>
          <w:shd w:val="clear" w:color="auto" w:fill="FFFFFF"/>
        </w:rPr>
        <w:t>には、</w:t>
      </w:r>
      <w:r w:rsidR="004B6CDC" w:rsidRPr="004B6CDC">
        <w:rPr>
          <w:rFonts w:asciiTheme="minorHAnsi" w:eastAsiaTheme="minorHAnsi" w:hAnsiTheme="minorHAnsi"/>
          <w:b/>
          <w:bCs/>
          <w:sz w:val="21"/>
          <w:szCs w:val="21"/>
          <w:shd w:val="clear" w:color="auto" w:fill="FFFFFF"/>
        </w:rPr>
        <w:t>訴えのオンライン提出、訴訟記録の電子保管、法定審理期間訴訟手続きの新設</w:t>
      </w:r>
      <w:r w:rsidR="004B6CDC" w:rsidRPr="004B6CDC">
        <w:rPr>
          <w:rFonts w:asciiTheme="minorHAnsi" w:eastAsiaTheme="minorHAnsi" w:hAnsiTheme="minorHAnsi"/>
          <w:sz w:val="21"/>
          <w:szCs w:val="21"/>
          <w:shd w:val="clear" w:color="auto" w:fill="FFFFFF"/>
        </w:rPr>
        <w:t>なども予定されています。</w:t>
      </w:r>
      <w:r w:rsidR="004B6CDC">
        <w:rPr>
          <w:rFonts w:asciiTheme="minorHAnsi" w:eastAsiaTheme="minorHAnsi" w:hAnsiTheme="minorHAnsi" w:hint="eastAsia"/>
          <w:sz w:val="21"/>
          <w:szCs w:val="21"/>
          <w:shd w:val="clear" w:color="auto" w:fill="FFFFFF"/>
        </w:rPr>
        <w:t>民事訴訟のオンライン化は他国に相当遅れを取っているものの、徐々に進んでいます。</w:t>
      </w:r>
    </w:p>
    <w:p w14:paraId="348511C1" w14:textId="77777777" w:rsidR="005E280E" w:rsidRPr="00EF35AE" w:rsidRDefault="005E280E" w:rsidP="002A6973">
      <w:pPr>
        <w:pStyle w:val="af0"/>
        <w:rPr>
          <w:rFonts w:asciiTheme="minorHAnsi" w:eastAsiaTheme="minorHAnsi" w:hAnsiTheme="minorHAnsi"/>
          <w:sz w:val="21"/>
          <w:szCs w:val="21"/>
          <w:shd w:val="clear" w:color="auto" w:fill="FFFFFF"/>
        </w:rPr>
      </w:pPr>
    </w:p>
    <w:p w14:paraId="178198A4" w14:textId="2AE395D7" w:rsidR="0099606E" w:rsidRPr="00EF35AE" w:rsidRDefault="001F6461" w:rsidP="002A6973">
      <w:pPr>
        <w:pStyle w:val="af0"/>
        <w:rPr>
          <w:rFonts w:asciiTheme="minorHAnsi" w:eastAsiaTheme="minorHAnsi" w:hAnsiTheme="minorHAnsi"/>
          <w:sz w:val="21"/>
          <w:szCs w:val="21"/>
          <w:shd w:val="clear" w:color="auto" w:fill="FFFFFF"/>
        </w:rPr>
      </w:pPr>
      <w:r w:rsidRPr="00EF35AE">
        <w:rPr>
          <w:rFonts w:asciiTheme="minorHAnsi" w:eastAsiaTheme="minorHAnsi" w:hAnsiTheme="minorHAnsi" w:hint="eastAsia"/>
          <w:sz w:val="21"/>
          <w:szCs w:val="21"/>
          <w:shd w:val="clear" w:color="auto" w:fill="FFFFFF"/>
        </w:rPr>
        <w:t>当ニュースレターの記事、内容に関するご質問がございましたらご遠慮なくお問い合わせください。</w:t>
      </w:r>
    </w:p>
    <w:p w14:paraId="5C7F9F49" w14:textId="77777777" w:rsidR="001F6461" w:rsidRPr="00EF35AE" w:rsidRDefault="001F6461" w:rsidP="00934EE9">
      <w:pPr>
        <w:rPr>
          <w:rFonts w:asciiTheme="minorHAnsi" w:eastAsiaTheme="minorHAnsi" w:hAnsiTheme="minorHAnsi"/>
          <w:shd w:val="clear" w:color="auto" w:fill="FFFFFF"/>
        </w:rPr>
      </w:pPr>
    </w:p>
    <w:p w14:paraId="45C596CC" w14:textId="77777777" w:rsidR="005F5C63" w:rsidRPr="00EF35AE" w:rsidRDefault="005F5C63" w:rsidP="005F5C63">
      <w:pPr>
        <w:rPr>
          <w:rFonts w:asciiTheme="minorHAnsi" w:eastAsiaTheme="minorHAnsi" w:hAnsiTheme="minorHAnsi"/>
        </w:rPr>
      </w:pPr>
      <w:r w:rsidRPr="00EF35AE">
        <w:rPr>
          <w:rFonts w:asciiTheme="minorHAnsi" w:eastAsiaTheme="minorHAnsi" w:hAnsiTheme="minorHAnsi" w:hint="eastAsia"/>
        </w:rPr>
        <w:t>矢吹法律事務所</w:t>
      </w:r>
    </w:p>
    <w:p w14:paraId="4836E501" w14:textId="00701734" w:rsidR="005F5C63" w:rsidRPr="00EF35AE" w:rsidRDefault="005F5C63" w:rsidP="005F5C63">
      <w:pPr>
        <w:rPr>
          <w:rFonts w:asciiTheme="minorHAnsi" w:eastAsiaTheme="minorHAnsi" w:hAnsiTheme="minorHAnsi"/>
        </w:rPr>
      </w:pPr>
      <w:r w:rsidRPr="00EF35AE">
        <w:rPr>
          <w:rFonts w:asciiTheme="minorHAnsi" w:eastAsiaTheme="minorHAnsi" w:hAnsiTheme="minorHAnsi" w:hint="eastAsia"/>
        </w:rPr>
        <w:t>東京都港区愛宕</w:t>
      </w:r>
      <w:r w:rsidR="00EC6046" w:rsidRPr="00EF35AE">
        <w:rPr>
          <w:rFonts w:asciiTheme="minorHAnsi" w:eastAsiaTheme="minorHAnsi" w:hAnsiTheme="minorHAnsi"/>
        </w:rPr>
        <w:t>1</w:t>
      </w:r>
      <w:r w:rsidRPr="00EF35AE">
        <w:rPr>
          <w:rFonts w:asciiTheme="minorHAnsi" w:eastAsiaTheme="minorHAnsi" w:hAnsiTheme="minorHAnsi" w:hint="eastAsia"/>
        </w:rPr>
        <w:t>丁目</w:t>
      </w:r>
      <w:r w:rsidR="00EC6046" w:rsidRPr="00EF35AE">
        <w:rPr>
          <w:rFonts w:asciiTheme="minorHAnsi" w:eastAsiaTheme="minorHAnsi" w:hAnsiTheme="minorHAnsi"/>
        </w:rPr>
        <w:t>3</w:t>
      </w:r>
      <w:r w:rsidRPr="00EF35AE">
        <w:rPr>
          <w:rFonts w:asciiTheme="minorHAnsi" w:eastAsiaTheme="minorHAnsi" w:hAnsiTheme="minorHAnsi" w:hint="eastAsia"/>
        </w:rPr>
        <w:t>－</w:t>
      </w:r>
      <w:r w:rsidR="00EC6046" w:rsidRPr="00EF35AE">
        <w:rPr>
          <w:rFonts w:asciiTheme="minorHAnsi" w:eastAsiaTheme="minorHAnsi" w:hAnsiTheme="minorHAnsi"/>
        </w:rPr>
        <w:t>4</w:t>
      </w:r>
      <w:r w:rsidRPr="00EF35AE">
        <w:rPr>
          <w:rFonts w:asciiTheme="minorHAnsi" w:eastAsiaTheme="minorHAnsi" w:hAnsiTheme="minorHAnsi" w:hint="eastAsia"/>
        </w:rPr>
        <w:t>愛宕東洋ビル</w:t>
      </w:r>
      <w:r w:rsidR="00EC6046" w:rsidRPr="00EF35AE">
        <w:rPr>
          <w:rFonts w:asciiTheme="minorHAnsi" w:eastAsiaTheme="minorHAnsi" w:hAnsiTheme="minorHAnsi"/>
        </w:rPr>
        <w:t>4</w:t>
      </w:r>
      <w:r w:rsidRPr="00EF35AE">
        <w:rPr>
          <w:rFonts w:asciiTheme="minorHAnsi" w:eastAsiaTheme="minorHAnsi" w:hAnsiTheme="minorHAnsi" w:hint="eastAsia"/>
        </w:rPr>
        <w:t>階</w:t>
      </w:r>
    </w:p>
    <w:p w14:paraId="7CFC297B" w14:textId="2FDB9EFA" w:rsidR="005F5C63" w:rsidRPr="00EF35AE" w:rsidRDefault="005F5C63" w:rsidP="005F5C63">
      <w:pPr>
        <w:rPr>
          <w:rFonts w:asciiTheme="minorHAnsi" w:eastAsiaTheme="minorHAnsi" w:hAnsiTheme="minorHAnsi"/>
        </w:rPr>
      </w:pPr>
      <w:r w:rsidRPr="00EF35AE">
        <w:rPr>
          <w:rFonts w:asciiTheme="minorHAnsi" w:eastAsiaTheme="minorHAnsi" w:hAnsiTheme="minorHAnsi" w:hint="eastAsia"/>
        </w:rPr>
        <w:t>電話</w:t>
      </w:r>
      <w:r w:rsidR="00A87980" w:rsidRPr="00EF35AE">
        <w:rPr>
          <w:rFonts w:asciiTheme="minorHAnsi" w:eastAsiaTheme="minorHAnsi" w:hAnsiTheme="minorHAnsi"/>
        </w:rPr>
        <w:tab/>
      </w:r>
      <w:r w:rsidR="00EC6046" w:rsidRPr="00EF35AE">
        <w:rPr>
          <w:rFonts w:asciiTheme="minorHAnsi" w:eastAsiaTheme="minorHAnsi" w:hAnsiTheme="minorHAnsi"/>
        </w:rPr>
        <w:t>03</w:t>
      </w:r>
      <w:r w:rsidRPr="00EF35AE">
        <w:rPr>
          <w:rFonts w:asciiTheme="minorHAnsi" w:eastAsiaTheme="minorHAnsi" w:hAnsiTheme="minorHAnsi" w:hint="eastAsia"/>
        </w:rPr>
        <w:t>－</w:t>
      </w:r>
      <w:r w:rsidR="00EC6046" w:rsidRPr="00EF35AE">
        <w:rPr>
          <w:rFonts w:asciiTheme="minorHAnsi" w:eastAsiaTheme="minorHAnsi" w:hAnsiTheme="minorHAnsi"/>
        </w:rPr>
        <w:t>5425</w:t>
      </w:r>
      <w:r w:rsidRPr="00EF35AE">
        <w:rPr>
          <w:rFonts w:asciiTheme="minorHAnsi" w:eastAsiaTheme="minorHAnsi" w:hAnsiTheme="minorHAnsi" w:hint="eastAsia"/>
        </w:rPr>
        <w:t>－</w:t>
      </w:r>
      <w:r w:rsidR="00EC6046" w:rsidRPr="00EF35AE">
        <w:rPr>
          <w:rFonts w:asciiTheme="minorHAnsi" w:eastAsiaTheme="minorHAnsi" w:hAnsiTheme="minorHAnsi"/>
        </w:rPr>
        <w:t>6763</w:t>
      </w:r>
    </w:p>
    <w:p w14:paraId="70D056E1" w14:textId="44B86633" w:rsidR="005F5C63" w:rsidRPr="00EF35AE" w:rsidRDefault="005F5C63" w:rsidP="005F5C63">
      <w:pPr>
        <w:rPr>
          <w:rFonts w:asciiTheme="minorHAnsi" w:eastAsiaTheme="minorHAnsi" w:hAnsiTheme="minorHAnsi"/>
        </w:rPr>
      </w:pPr>
      <w:r w:rsidRPr="00EF35AE">
        <w:rPr>
          <w:rFonts w:asciiTheme="minorHAnsi" w:eastAsiaTheme="minorHAnsi" w:hAnsiTheme="minorHAnsi" w:hint="eastAsia"/>
        </w:rPr>
        <w:t>Fax</w:t>
      </w:r>
      <w:r w:rsidR="00A87980" w:rsidRPr="00EF35AE">
        <w:rPr>
          <w:rFonts w:asciiTheme="minorHAnsi" w:eastAsiaTheme="minorHAnsi" w:hAnsiTheme="minorHAnsi"/>
        </w:rPr>
        <w:tab/>
      </w:r>
      <w:r w:rsidR="00EC6046" w:rsidRPr="00EF35AE">
        <w:rPr>
          <w:rFonts w:asciiTheme="minorHAnsi" w:eastAsiaTheme="minorHAnsi" w:hAnsiTheme="minorHAnsi"/>
        </w:rPr>
        <w:t>03</w:t>
      </w:r>
      <w:r w:rsidRPr="00EF35AE">
        <w:rPr>
          <w:rFonts w:asciiTheme="minorHAnsi" w:eastAsiaTheme="minorHAnsi" w:hAnsiTheme="minorHAnsi" w:hint="eastAsia"/>
        </w:rPr>
        <w:t>－</w:t>
      </w:r>
      <w:r w:rsidR="00EC6046" w:rsidRPr="00EF35AE">
        <w:rPr>
          <w:rFonts w:asciiTheme="minorHAnsi" w:eastAsiaTheme="minorHAnsi" w:hAnsiTheme="minorHAnsi"/>
        </w:rPr>
        <w:t>3437</w:t>
      </w:r>
      <w:r w:rsidRPr="00EF35AE">
        <w:rPr>
          <w:rFonts w:asciiTheme="minorHAnsi" w:eastAsiaTheme="minorHAnsi" w:hAnsiTheme="minorHAnsi" w:hint="eastAsia"/>
        </w:rPr>
        <w:t>－</w:t>
      </w:r>
      <w:r w:rsidR="00EC6046" w:rsidRPr="00EF35AE">
        <w:rPr>
          <w:rFonts w:asciiTheme="minorHAnsi" w:eastAsiaTheme="minorHAnsi" w:hAnsiTheme="minorHAnsi"/>
        </w:rPr>
        <w:t>3680</w:t>
      </w:r>
    </w:p>
    <w:p w14:paraId="03A1F80B" w14:textId="77777777" w:rsidR="005F5C63" w:rsidRPr="00EF35AE" w:rsidRDefault="005F5C63" w:rsidP="005F5C63">
      <w:pPr>
        <w:rPr>
          <w:rFonts w:asciiTheme="minorHAnsi" w:eastAsiaTheme="minorHAnsi" w:hAnsiTheme="minorHAnsi"/>
        </w:rPr>
      </w:pPr>
      <w:r w:rsidRPr="00EF35AE">
        <w:rPr>
          <w:rFonts w:asciiTheme="minorHAnsi" w:eastAsiaTheme="minorHAnsi" w:hAnsiTheme="minorHAnsi" w:hint="eastAsia"/>
        </w:rPr>
        <w:t xml:space="preserve">電子メール　</w:t>
      </w:r>
      <w:hyperlink r:id="rId9" w:history="1">
        <w:r w:rsidRPr="00EF35AE">
          <w:rPr>
            <w:rStyle w:val="a3"/>
            <w:rFonts w:asciiTheme="minorHAnsi" w:eastAsiaTheme="minorHAnsi" w:hAnsiTheme="minorHAnsi" w:hint="eastAsia"/>
            <w:color w:val="auto"/>
          </w:rPr>
          <w:t>k.yabuki@yabukilaw.jp</w:t>
        </w:r>
      </w:hyperlink>
    </w:p>
    <w:p w14:paraId="77B56CAC" w14:textId="77777777" w:rsidR="005F5C63" w:rsidRPr="00EF35AE" w:rsidRDefault="005F5C63" w:rsidP="005F5C63">
      <w:pPr>
        <w:rPr>
          <w:rFonts w:asciiTheme="minorHAnsi" w:eastAsiaTheme="minorHAnsi" w:hAnsiTheme="minorHAnsi"/>
        </w:rPr>
      </w:pPr>
      <w:r w:rsidRPr="00EF35AE">
        <w:rPr>
          <w:rFonts w:asciiTheme="minorHAnsi" w:eastAsiaTheme="minorHAnsi" w:hAnsiTheme="minorHAnsi" w:hint="eastAsia"/>
        </w:rPr>
        <w:t xml:space="preserve">HP  </w:t>
      </w:r>
      <w:hyperlink r:id="rId10" w:history="1">
        <w:r w:rsidRPr="00EF35AE">
          <w:rPr>
            <w:rStyle w:val="a3"/>
            <w:rFonts w:asciiTheme="minorHAnsi" w:eastAsiaTheme="minorHAnsi" w:hAnsiTheme="minorHAnsi" w:hint="eastAsia"/>
            <w:color w:val="auto"/>
          </w:rPr>
          <w:t>http://www.yabukilaw.jp</w:t>
        </w:r>
      </w:hyperlink>
    </w:p>
    <w:p w14:paraId="7BAA66B1" w14:textId="74FB6AD3" w:rsidR="00022FA3" w:rsidRPr="00EF35AE" w:rsidRDefault="00022FA3">
      <w:pPr>
        <w:rPr>
          <w:rFonts w:asciiTheme="minorHAnsi" w:eastAsiaTheme="minorHAnsi" w:hAnsiTheme="minorHAnsi"/>
        </w:rPr>
      </w:pPr>
    </w:p>
    <w:p w14:paraId="6C3E0BB9" w14:textId="144DFDAB" w:rsidR="005F5C63" w:rsidRPr="00EF35AE" w:rsidRDefault="00C441F1">
      <w:pPr>
        <w:rPr>
          <w:rFonts w:asciiTheme="minorHAnsi" w:eastAsiaTheme="minorHAnsi" w:hAnsiTheme="minorHAnsi"/>
        </w:rPr>
      </w:pPr>
      <w:r w:rsidRPr="00EF35AE">
        <w:rPr>
          <w:rFonts w:asciiTheme="minorHAnsi" w:eastAsiaTheme="minorHAnsi" w:hAnsiTheme="minorHAnsi" w:hint="eastAsia"/>
        </w:rPr>
        <w:t>＃</w:t>
      </w:r>
      <w:r w:rsidRPr="00EF35AE">
        <w:rPr>
          <w:rFonts w:asciiTheme="minorHAnsi" w:eastAsiaTheme="minorHAnsi" w:hAnsiTheme="minorHAnsi" w:hint="eastAsia"/>
          <w:b/>
          <w:bCs/>
        </w:rPr>
        <w:t>「</w:t>
      </w:r>
      <w:r w:rsidR="005F5C63" w:rsidRPr="00EF35AE">
        <w:rPr>
          <w:rFonts w:asciiTheme="minorHAnsi" w:eastAsiaTheme="minorHAnsi" w:hAnsiTheme="minorHAnsi" w:hint="eastAsia"/>
          <w:b/>
          <w:bCs/>
        </w:rPr>
        <w:t>草野芳郎ADRセンター</w:t>
      </w:r>
      <w:r w:rsidRPr="00EF35AE">
        <w:rPr>
          <w:rFonts w:asciiTheme="minorHAnsi" w:eastAsiaTheme="minorHAnsi" w:hAnsiTheme="minorHAnsi" w:hint="eastAsia"/>
          <w:b/>
          <w:bCs/>
        </w:rPr>
        <w:t>」</w:t>
      </w:r>
      <w:r w:rsidR="005F5C63" w:rsidRPr="00EF35AE">
        <w:rPr>
          <w:rFonts w:asciiTheme="minorHAnsi" w:eastAsiaTheme="minorHAnsi" w:hAnsiTheme="minorHAnsi" w:hint="eastAsia"/>
        </w:rPr>
        <w:t>へのご連絡はこちら</w:t>
      </w:r>
      <w:r w:rsidR="002D3F40" w:rsidRPr="00EF35AE">
        <w:rPr>
          <w:rFonts w:asciiTheme="minorHAnsi" w:eastAsiaTheme="minorHAnsi" w:hAnsiTheme="minorHAnsi" w:hint="eastAsia"/>
        </w:rPr>
        <w:t>に</w:t>
      </w:r>
      <w:r w:rsidR="005F5C63" w:rsidRPr="00EF35AE">
        <w:rPr>
          <w:rFonts w:asciiTheme="minorHAnsi" w:eastAsiaTheme="minorHAnsi" w:hAnsiTheme="minorHAnsi" w:hint="eastAsia"/>
        </w:rPr>
        <w:t>お願いします。</w:t>
      </w:r>
      <w:r w:rsidR="005F5C63" w:rsidRPr="00EF35AE">
        <w:rPr>
          <w:rFonts w:asciiTheme="minorHAnsi" w:eastAsiaTheme="minorHAnsi" w:hAnsiTheme="minorHAnsi" w:hint="eastAsia"/>
          <w:b/>
          <w:bCs/>
        </w:rPr>
        <w:t>通常の</w:t>
      </w:r>
      <w:r w:rsidR="000B71BE" w:rsidRPr="00EF35AE">
        <w:rPr>
          <w:rFonts w:asciiTheme="minorHAnsi" w:eastAsiaTheme="minorHAnsi" w:hAnsiTheme="minorHAnsi" w:hint="eastAsia"/>
          <w:b/>
          <w:bCs/>
        </w:rPr>
        <w:t>アドホック</w:t>
      </w:r>
      <w:r w:rsidR="005F5C63" w:rsidRPr="00EF35AE">
        <w:rPr>
          <w:rFonts w:asciiTheme="minorHAnsi" w:eastAsiaTheme="minorHAnsi" w:hAnsiTheme="minorHAnsi" w:hint="eastAsia"/>
          <w:b/>
          <w:bCs/>
        </w:rPr>
        <w:t>調停及びウェブ調停を実施</w:t>
      </w:r>
      <w:r w:rsidR="005F5C63" w:rsidRPr="00EF35AE">
        <w:rPr>
          <w:rFonts w:asciiTheme="minorHAnsi" w:eastAsiaTheme="minorHAnsi" w:hAnsiTheme="minorHAnsi" w:hint="eastAsia"/>
        </w:rPr>
        <w:t>しております。早期の紛争解決をお望みの方は是非ご利用ください。</w:t>
      </w:r>
    </w:p>
    <w:p w14:paraId="00E9DB1E" w14:textId="33D59B14" w:rsidR="005F5C63" w:rsidRPr="00EF35AE" w:rsidRDefault="005F5C63">
      <w:pPr>
        <w:rPr>
          <w:rStyle w:val="a3"/>
          <w:rFonts w:asciiTheme="minorHAnsi" w:eastAsiaTheme="minorHAnsi" w:hAnsiTheme="minorHAnsi"/>
          <w:color w:val="auto"/>
          <w:u w:val="none"/>
        </w:rPr>
      </w:pPr>
      <w:hyperlink r:id="rId11" w:tgtFrame="_blank" w:history="1">
        <w:r w:rsidRPr="00EF35AE">
          <w:rPr>
            <w:rStyle w:val="a3"/>
            <w:rFonts w:asciiTheme="minorHAnsi" w:eastAsiaTheme="minorHAnsi" w:hAnsiTheme="minorHAnsi" w:hint="eastAsia"/>
            <w:color w:val="auto"/>
            <w:u w:val="none"/>
          </w:rPr>
          <w:t>草野芳郎</w:t>
        </w:r>
        <w:r w:rsidRPr="00EF35AE">
          <w:rPr>
            <w:rStyle w:val="a3"/>
            <w:rFonts w:asciiTheme="minorHAnsi" w:eastAsiaTheme="minorHAnsi" w:hAnsiTheme="minorHAnsi" w:cs="Times New Roman"/>
            <w:color w:val="auto"/>
            <w:u w:val="none"/>
          </w:rPr>
          <w:t>ADR</w:t>
        </w:r>
        <w:r w:rsidRPr="00EF35AE">
          <w:rPr>
            <w:rStyle w:val="a3"/>
            <w:rFonts w:asciiTheme="minorHAnsi" w:eastAsiaTheme="minorHAnsi" w:hAnsiTheme="minorHAnsi" w:hint="eastAsia"/>
            <w:color w:val="auto"/>
            <w:u w:val="none"/>
          </w:rPr>
          <w:t>センター</w:t>
        </w:r>
      </w:hyperlink>
    </w:p>
    <w:p w14:paraId="24AB1CDF" w14:textId="537F4FE2" w:rsidR="006F409E" w:rsidRPr="00EF35AE" w:rsidRDefault="006F409E">
      <w:pPr>
        <w:rPr>
          <w:rStyle w:val="a3"/>
          <w:rFonts w:asciiTheme="minorHAnsi" w:eastAsiaTheme="minorHAnsi" w:hAnsiTheme="minorHAnsi"/>
          <w:color w:val="auto"/>
          <w:u w:val="none"/>
        </w:rPr>
      </w:pPr>
    </w:p>
    <w:p w14:paraId="66D51A25" w14:textId="39B2A4CA" w:rsidR="006F409E" w:rsidRPr="00EF35AE" w:rsidRDefault="006F409E" w:rsidP="006F409E">
      <w:pPr>
        <w:rPr>
          <w:rFonts w:asciiTheme="minorHAnsi" w:eastAsiaTheme="minorHAnsi" w:hAnsiTheme="minorHAnsi"/>
        </w:rPr>
      </w:pPr>
      <w:r w:rsidRPr="00EF35AE">
        <w:rPr>
          <w:rFonts w:asciiTheme="minorHAnsi" w:eastAsiaTheme="minorHAnsi" w:hAnsiTheme="minorHAnsi" w:hint="eastAsia"/>
        </w:rPr>
        <w:t>〇</w:t>
      </w:r>
      <w:r w:rsidRPr="00EF35AE">
        <w:rPr>
          <w:rFonts w:asciiTheme="minorHAnsi" w:eastAsiaTheme="minorHAnsi" w:hAnsiTheme="minorHAnsi" w:hint="eastAsia"/>
          <w:b/>
          <w:bCs/>
        </w:rPr>
        <w:t>草野芳郎弁護士</w:t>
      </w:r>
      <w:r w:rsidRPr="00EF35AE">
        <w:rPr>
          <w:rFonts w:asciiTheme="minorHAnsi" w:eastAsiaTheme="minorHAnsi" w:hAnsiTheme="minorHAnsi" w:hint="eastAsia"/>
        </w:rPr>
        <w:t>が、「</w:t>
      </w:r>
      <w:r w:rsidRPr="00EF35AE">
        <w:rPr>
          <w:rFonts w:asciiTheme="minorHAnsi" w:eastAsiaTheme="minorHAnsi" w:hAnsiTheme="minorHAnsi" w:hint="eastAsia"/>
          <w:b/>
          <w:bCs/>
        </w:rPr>
        <w:t>新和解技術論～和解は未来を創る</w:t>
      </w:r>
      <w:r w:rsidRPr="00EF35AE">
        <w:rPr>
          <w:rFonts w:asciiTheme="minorHAnsi" w:eastAsiaTheme="minorHAnsi" w:hAnsiTheme="minorHAnsi" w:hint="eastAsia"/>
        </w:rPr>
        <w:t>」（信山社）を出版していますが、人気の高い「和解技術論」の改訂版です。当事務所では</w:t>
      </w:r>
      <w:r w:rsidR="00EC6046" w:rsidRPr="00EF35AE">
        <w:rPr>
          <w:rFonts w:asciiTheme="minorHAnsi" w:eastAsiaTheme="minorHAnsi" w:hAnsiTheme="minorHAnsi"/>
        </w:rPr>
        <w:t>1</w:t>
      </w:r>
      <w:r w:rsidRPr="00EF35AE">
        <w:rPr>
          <w:rFonts w:asciiTheme="minorHAnsi" w:eastAsiaTheme="minorHAnsi" w:hAnsiTheme="minorHAnsi" w:hint="eastAsia"/>
        </w:rPr>
        <w:t>割引き（定価2000円税別）で販売しています。社内のコミュニケーションにも大変参考になります。ご興味のある方はYLO（</w:t>
      </w:r>
      <w:r w:rsidRPr="00EF35AE">
        <w:rPr>
          <w:rFonts w:asciiTheme="minorHAnsi" w:eastAsiaTheme="minorHAnsi" w:hAnsiTheme="minorHAnsi"/>
        </w:rPr>
        <w:t>so</w:t>
      </w:r>
      <w:r w:rsidRPr="00EF35AE">
        <w:rPr>
          <w:rFonts w:asciiTheme="minorHAnsi" w:eastAsiaTheme="minorHAnsi" w:hAnsiTheme="minorHAnsi" w:hint="eastAsia"/>
        </w:rPr>
        <w:t>u</w:t>
      </w:r>
      <w:r w:rsidRPr="00EF35AE">
        <w:rPr>
          <w:rFonts w:asciiTheme="minorHAnsi" w:eastAsiaTheme="minorHAnsi" w:hAnsiTheme="minorHAnsi"/>
        </w:rPr>
        <w:t>mu@yabukilaw.jp）</w:t>
      </w:r>
      <w:r w:rsidRPr="00EF35AE">
        <w:rPr>
          <w:rFonts w:asciiTheme="minorHAnsi" w:eastAsiaTheme="minorHAnsi" w:hAnsiTheme="minorHAnsi" w:hint="eastAsia"/>
        </w:rPr>
        <w:t>までお申し込みください。</w:t>
      </w:r>
    </w:p>
    <w:p w14:paraId="7D840A49" w14:textId="4D8B8A2E" w:rsidR="00EA1074" w:rsidRPr="00EF35AE" w:rsidRDefault="00EA1074">
      <w:pPr>
        <w:rPr>
          <w:rStyle w:val="a3"/>
          <w:rFonts w:asciiTheme="minorHAnsi" w:eastAsiaTheme="minorHAnsi" w:hAnsiTheme="minorHAnsi"/>
          <w:color w:val="auto"/>
          <w:u w:val="none"/>
        </w:rPr>
      </w:pPr>
    </w:p>
    <w:p w14:paraId="077010EA" w14:textId="48D05398" w:rsidR="00BA2233" w:rsidRPr="00EF35AE" w:rsidRDefault="00EA1074">
      <w:pPr>
        <w:rPr>
          <w:rFonts w:asciiTheme="minorHAnsi" w:eastAsiaTheme="minorHAnsi" w:hAnsiTheme="minorHAnsi"/>
        </w:rPr>
      </w:pPr>
      <w:r w:rsidRPr="00EF35AE">
        <w:rPr>
          <w:rStyle w:val="a3"/>
          <w:rFonts w:asciiTheme="minorHAnsi" w:eastAsiaTheme="minorHAnsi" w:hAnsiTheme="minorHAnsi" w:hint="eastAsia"/>
          <w:color w:val="auto"/>
          <w:u w:val="none"/>
        </w:rPr>
        <w:t xml:space="preserve">（YLO </w:t>
      </w:r>
      <w:r w:rsidRPr="00EF35AE">
        <w:rPr>
          <w:rStyle w:val="a3"/>
          <w:rFonts w:asciiTheme="minorHAnsi" w:eastAsiaTheme="minorHAnsi" w:hAnsiTheme="minorHAnsi"/>
          <w:color w:val="auto"/>
          <w:u w:val="none"/>
        </w:rPr>
        <w:t>News Letter</w:t>
      </w:r>
      <w:r w:rsidRPr="00EF35AE">
        <w:rPr>
          <w:rStyle w:val="a3"/>
          <w:rFonts w:asciiTheme="minorHAnsi" w:eastAsiaTheme="minorHAnsi" w:hAnsiTheme="minorHAnsi" w:hint="eastAsia"/>
          <w:color w:val="auto"/>
          <w:u w:val="none"/>
        </w:rPr>
        <w:t>毎月</w:t>
      </w:r>
      <w:r w:rsidR="006517AE" w:rsidRPr="00EF35AE">
        <w:rPr>
          <w:rStyle w:val="a3"/>
          <w:rFonts w:asciiTheme="minorHAnsi" w:eastAsiaTheme="minorHAnsi" w:hAnsiTheme="minorHAnsi"/>
          <w:color w:val="auto"/>
          <w:u w:val="none"/>
        </w:rPr>
        <w:t>10</w:t>
      </w:r>
      <w:r w:rsidRPr="00EF35AE">
        <w:rPr>
          <w:rStyle w:val="a3"/>
          <w:rFonts w:asciiTheme="minorHAnsi" w:eastAsiaTheme="minorHAnsi" w:hAnsiTheme="minorHAnsi" w:hint="eastAsia"/>
          <w:color w:val="auto"/>
          <w:u w:val="none"/>
        </w:rPr>
        <w:t>日</w:t>
      </w:r>
      <w:r w:rsidR="00D22B14" w:rsidRPr="00EF35AE">
        <w:rPr>
          <w:rStyle w:val="a3"/>
          <w:rFonts w:asciiTheme="minorHAnsi" w:eastAsiaTheme="minorHAnsi" w:hAnsiTheme="minorHAnsi" w:hint="eastAsia"/>
          <w:color w:val="auto"/>
          <w:u w:val="none"/>
        </w:rPr>
        <w:t>頃</w:t>
      </w:r>
      <w:r w:rsidRPr="00EF35AE">
        <w:rPr>
          <w:rStyle w:val="a3"/>
          <w:rFonts w:asciiTheme="minorHAnsi" w:eastAsiaTheme="minorHAnsi" w:hAnsiTheme="minorHAnsi" w:hint="eastAsia"/>
          <w:color w:val="auto"/>
          <w:u w:val="none"/>
        </w:rPr>
        <w:t>発行）</w:t>
      </w:r>
      <w:bookmarkEnd w:id="0"/>
    </w:p>
    <w:sectPr w:rsidR="00BA2233" w:rsidRPr="00EF35AE">
      <w:footerReference w:type="defaul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95851" w14:textId="77777777" w:rsidR="00E92FF8" w:rsidRDefault="00E92FF8" w:rsidP="004C6651">
      <w:r>
        <w:separator/>
      </w:r>
    </w:p>
  </w:endnote>
  <w:endnote w:type="continuationSeparator" w:id="0">
    <w:p w14:paraId="63D2428A" w14:textId="77777777" w:rsidR="00E92FF8" w:rsidRDefault="00E92FF8" w:rsidP="004C6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0616700"/>
      <w:docPartObj>
        <w:docPartGallery w:val="Page Numbers (Bottom of Page)"/>
        <w:docPartUnique/>
      </w:docPartObj>
    </w:sdtPr>
    <w:sdtContent>
      <w:p w14:paraId="19E0E6BC" w14:textId="00D63E38" w:rsidR="00A04B03" w:rsidRDefault="00A04B03">
        <w:pPr>
          <w:pStyle w:val="ae"/>
          <w:jc w:val="center"/>
        </w:pPr>
        <w:r>
          <w:fldChar w:fldCharType="begin"/>
        </w:r>
        <w:r>
          <w:instrText>PAGE   \* MERGEFORMAT</w:instrText>
        </w:r>
        <w:r>
          <w:fldChar w:fldCharType="separate"/>
        </w:r>
        <w:r w:rsidR="00CF7F47" w:rsidRPr="00CF7F47">
          <w:rPr>
            <w:noProof/>
            <w:lang w:val="ja-JP"/>
          </w:rPr>
          <w:t>3</w:t>
        </w:r>
        <w:r>
          <w:fldChar w:fldCharType="end"/>
        </w:r>
      </w:p>
    </w:sdtContent>
  </w:sdt>
  <w:p w14:paraId="532C61ED" w14:textId="77777777" w:rsidR="00A04B03" w:rsidRDefault="00A04B0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5876D" w14:textId="77777777" w:rsidR="00E92FF8" w:rsidRDefault="00E92FF8" w:rsidP="004C6651">
      <w:r>
        <w:separator/>
      </w:r>
    </w:p>
  </w:footnote>
  <w:footnote w:type="continuationSeparator" w:id="0">
    <w:p w14:paraId="2E08CEB1" w14:textId="77777777" w:rsidR="00E92FF8" w:rsidRDefault="00E92FF8" w:rsidP="004C6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83C67"/>
    <w:multiLevelType w:val="hybridMultilevel"/>
    <w:tmpl w:val="B4D6102E"/>
    <w:lvl w:ilvl="0" w:tplc="12A22ECC">
      <w:numFmt w:val="bullet"/>
      <w:lvlText w:val="○"/>
      <w:lvlJc w:val="left"/>
      <w:pPr>
        <w:ind w:left="360" w:hanging="360"/>
      </w:pPr>
      <w:rPr>
        <w:rFonts w:ascii="游明朝" w:eastAsia="游明朝" w:hAnsi="游明朝" w:cs="Courier New"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DB11A95"/>
    <w:multiLevelType w:val="multilevel"/>
    <w:tmpl w:val="E45A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768EE"/>
    <w:multiLevelType w:val="multilevel"/>
    <w:tmpl w:val="A4D87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3905F3"/>
    <w:multiLevelType w:val="hybridMultilevel"/>
    <w:tmpl w:val="A1C0C748"/>
    <w:lvl w:ilvl="0" w:tplc="EAB47A84">
      <w:numFmt w:val="bullet"/>
      <w:lvlText w:val="○"/>
      <w:lvlJc w:val="left"/>
      <w:pPr>
        <w:ind w:left="360" w:hanging="360"/>
      </w:pPr>
      <w:rPr>
        <w:rFonts w:ascii="游明朝" w:eastAsia="游明朝" w:hAnsi="游明朝" w:cs="Courier New"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A771D20"/>
    <w:multiLevelType w:val="multilevel"/>
    <w:tmpl w:val="F44C8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D47DFA"/>
    <w:multiLevelType w:val="hybridMultilevel"/>
    <w:tmpl w:val="C7B85D5C"/>
    <w:lvl w:ilvl="0" w:tplc="75E8BE9A">
      <w:numFmt w:val="bullet"/>
      <w:lvlText w:val="○"/>
      <w:lvlJc w:val="left"/>
      <w:pPr>
        <w:ind w:left="360" w:hanging="360"/>
      </w:pPr>
      <w:rPr>
        <w:rFonts w:ascii="游明朝" w:eastAsia="游明朝" w:hAnsi="游明朝" w:cs="Courier New"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78106281"/>
    <w:multiLevelType w:val="hybridMultilevel"/>
    <w:tmpl w:val="5792EB46"/>
    <w:lvl w:ilvl="0" w:tplc="F29E2038">
      <w:numFmt w:val="bullet"/>
      <w:lvlText w:val="○"/>
      <w:lvlJc w:val="left"/>
      <w:pPr>
        <w:ind w:left="360" w:hanging="360"/>
      </w:pPr>
      <w:rPr>
        <w:rFonts w:ascii="游明朝" w:eastAsia="游明朝" w:hAnsi="游明朝" w:cs="Courier New"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34724000">
    <w:abstractNumId w:val="0"/>
  </w:num>
  <w:num w:numId="2" w16cid:durableId="1036201003">
    <w:abstractNumId w:val="1"/>
  </w:num>
  <w:num w:numId="3" w16cid:durableId="250821092">
    <w:abstractNumId w:val="2"/>
  </w:num>
  <w:num w:numId="4" w16cid:durableId="74405610">
    <w:abstractNumId w:val="4"/>
  </w:num>
  <w:num w:numId="5" w16cid:durableId="17776720">
    <w:abstractNumId w:val="3"/>
  </w:num>
  <w:num w:numId="6" w16cid:durableId="689184185">
    <w:abstractNumId w:val="6"/>
  </w:num>
  <w:num w:numId="7" w16cid:durableId="13710336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C63"/>
    <w:rsid w:val="00004CC1"/>
    <w:rsid w:val="00012307"/>
    <w:rsid w:val="000207A2"/>
    <w:rsid w:val="0002146A"/>
    <w:rsid w:val="000228FE"/>
    <w:rsid w:val="00022C0F"/>
    <w:rsid w:val="00022FA3"/>
    <w:rsid w:val="00033B30"/>
    <w:rsid w:val="0003670D"/>
    <w:rsid w:val="00041C51"/>
    <w:rsid w:val="00041D5D"/>
    <w:rsid w:val="0004228E"/>
    <w:rsid w:val="00047CC1"/>
    <w:rsid w:val="000547BD"/>
    <w:rsid w:val="00054FA4"/>
    <w:rsid w:val="000579ED"/>
    <w:rsid w:val="000669AA"/>
    <w:rsid w:val="00081AF3"/>
    <w:rsid w:val="00086A8E"/>
    <w:rsid w:val="00093F41"/>
    <w:rsid w:val="0009651E"/>
    <w:rsid w:val="00096C09"/>
    <w:rsid w:val="000A16F7"/>
    <w:rsid w:val="000A3FD2"/>
    <w:rsid w:val="000B501E"/>
    <w:rsid w:val="000B71BE"/>
    <w:rsid w:val="000D0014"/>
    <w:rsid w:val="000D4895"/>
    <w:rsid w:val="000F4FA7"/>
    <w:rsid w:val="00100DFD"/>
    <w:rsid w:val="001116BA"/>
    <w:rsid w:val="0011347C"/>
    <w:rsid w:val="0011677B"/>
    <w:rsid w:val="001214F5"/>
    <w:rsid w:val="00123414"/>
    <w:rsid w:val="001273A3"/>
    <w:rsid w:val="00135366"/>
    <w:rsid w:val="00143C33"/>
    <w:rsid w:val="00155C69"/>
    <w:rsid w:val="00160310"/>
    <w:rsid w:val="00164A5E"/>
    <w:rsid w:val="00170BAF"/>
    <w:rsid w:val="00182694"/>
    <w:rsid w:val="00190887"/>
    <w:rsid w:val="00192374"/>
    <w:rsid w:val="001A413D"/>
    <w:rsid w:val="001B17C2"/>
    <w:rsid w:val="001B56BF"/>
    <w:rsid w:val="001C1F33"/>
    <w:rsid w:val="001C3C2B"/>
    <w:rsid w:val="001C3DC1"/>
    <w:rsid w:val="001C7266"/>
    <w:rsid w:val="001D0196"/>
    <w:rsid w:val="001E58FC"/>
    <w:rsid w:val="001E7928"/>
    <w:rsid w:val="001F4F3F"/>
    <w:rsid w:val="001F6461"/>
    <w:rsid w:val="00206CA0"/>
    <w:rsid w:val="00213F73"/>
    <w:rsid w:val="00214445"/>
    <w:rsid w:val="00220B90"/>
    <w:rsid w:val="0022195C"/>
    <w:rsid w:val="002231E7"/>
    <w:rsid w:val="00233639"/>
    <w:rsid w:val="0023388A"/>
    <w:rsid w:val="00235F0A"/>
    <w:rsid w:val="00237D17"/>
    <w:rsid w:val="002465A5"/>
    <w:rsid w:val="00246C45"/>
    <w:rsid w:val="00262C6C"/>
    <w:rsid w:val="00265E86"/>
    <w:rsid w:val="002673D2"/>
    <w:rsid w:val="002679A7"/>
    <w:rsid w:val="00273F6F"/>
    <w:rsid w:val="00276388"/>
    <w:rsid w:val="00280C23"/>
    <w:rsid w:val="002A6973"/>
    <w:rsid w:val="002C03EE"/>
    <w:rsid w:val="002D00B5"/>
    <w:rsid w:val="002D06B0"/>
    <w:rsid w:val="002D3F40"/>
    <w:rsid w:val="002E032C"/>
    <w:rsid w:val="002E11D8"/>
    <w:rsid w:val="002F3A98"/>
    <w:rsid w:val="003025A4"/>
    <w:rsid w:val="00311AE9"/>
    <w:rsid w:val="00311F59"/>
    <w:rsid w:val="003217B2"/>
    <w:rsid w:val="003326F8"/>
    <w:rsid w:val="0033467C"/>
    <w:rsid w:val="0034324E"/>
    <w:rsid w:val="0035086C"/>
    <w:rsid w:val="00354B0E"/>
    <w:rsid w:val="0036566D"/>
    <w:rsid w:val="00365C23"/>
    <w:rsid w:val="00366B9E"/>
    <w:rsid w:val="00370C38"/>
    <w:rsid w:val="00370F3E"/>
    <w:rsid w:val="003945A5"/>
    <w:rsid w:val="00397039"/>
    <w:rsid w:val="003A0EC8"/>
    <w:rsid w:val="003A534D"/>
    <w:rsid w:val="003B232E"/>
    <w:rsid w:val="003B5F31"/>
    <w:rsid w:val="003B786F"/>
    <w:rsid w:val="003C0DDD"/>
    <w:rsid w:val="003C1624"/>
    <w:rsid w:val="003D2602"/>
    <w:rsid w:val="003D3BE6"/>
    <w:rsid w:val="003E701E"/>
    <w:rsid w:val="003F238D"/>
    <w:rsid w:val="003F3004"/>
    <w:rsid w:val="003F6EBB"/>
    <w:rsid w:val="003F7C51"/>
    <w:rsid w:val="00400A15"/>
    <w:rsid w:val="00403C3E"/>
    <w:rsid w:val="00410F69"/>
    <w:rsid w:val="004111A1"/>
    <w:rsid w:val="0041146C"/>
    <w:rsid w:val="0041766F"/>
    <w:rsid w:val="00420C65"/>
    <w:rsid w:val="00437711"/>
    <w:rsid w:val="00441BE0"/>
    <w:rsid w:val="0045379F"/>
    <w:rsid w:val="0045384B"/>
    <w:rsid w:val="004748A9"/>
    <w:rsid w:val="0048492C"/>
    <w:rsid w:val="00485EE8"/>
    <w:rsid w:val="00487EB9"/>
    <w:rsid w:val="004904C2"/>
    <w:rsid w:val="00492A6C"/>
    <w:rsid w:val="004956A6"/>
    <w:rsid w:val="00496D60"/>
    <w:rsid w:val="004A0146"/>
    <w:rsid w:val="004A5EA9"/>
    <w:rsid w:val="004A6045"/>
    <w:rsid w:val="004B04D5"/>
    <w:rsid w:val="004B3E26"/>
    <w:rsid w:val="004B5A87"/>
    <w:rsid w:val="004B6CDC"/>
    <w:rsid w:val="004C2EF5"/>
    <w:rsid w:val="004C359E"/>
    <w:rsid w:val="004C41D1"/>
    <w:rsid w:val="004C4556"/>
    <w:rsid w:val="004C6651"/>
    <w:rsid w:val="004E6DAF"/>
    <w:rsid w:val="004E74CA"/>
    <w:rsid w:val="004F1451"/>
    <w:rsid w:val="004F79BE"/>
    <w:rsid w:val="00505792"/>
    <w:rsid w:val="0051023C"/>
    <w:rsid w:val="00510C26"/>
    <w:rsid w:val="00525497"/>
    <w:rsid w:val="00533941"/>
    <w:rsid w:val="00535B6F"/>
    <w:rsid w:val="005438D9"/>
    <w:rsid w:val="005457DA"/>
    <w:rsid w:val="0054710B"/>
    <w:rsid w:val="00570AA0"/>
    <w:rsid w:val="00570B38"/>
    <w:rsid w:val="00575C11"/>
    <w:rsid w:val="00581930"/>
    <w:rsid w:val="0059308D"/>
    <w:rsid w:val="005A3AA8"/>
    <w:rsid w:val="005A5617"/>
    <w:rsid w:val="005A6B37"/>
    <w:rsid w:val="005B256A"/>
    <w:rsid w:val="005B61AC"/>
    <w:rsid w:val="005B7F30"/>
    <w:rsid w:val="005C0276"/>
    <w:rsid w:val="005C32CE"/>
    <w:rsid w:val="005C6BEF"/>
    <w:rsid w:val="005D2631"/>
    <w:rsid w:val="005E1150"/>
    <w:rsid w:val="005E280E"/>
    <w:rsid w:val="005F066F"/>
    <w:rsid w:val="005F16CA"/>
    <w:rsid w:val="005F55C3"/>
    <w:rsid w:val="005F5C63"/>
    <w:rsid w:val="005F7319"/>
    <w:rsid w:val="0060140C"/>
    <w:rsid w:val="00606B2E"/>
    <w:rsid w:val="0061209F"/>
    <w:rsid w:val="00614889"/>
    <w:rsid w:val="00614D14"/>
    <w:rsid w:val="00626B8C"/>
    <w:rsid w:val="00637FB1"/>
    <w:rsid w:val="0064034E"/>
    <w:rsid w:val="0064353A"/>
    <w:rsid w:val="006462AE"/>
    <w:rsid w:val="006513B4"/>
    <w:rsid w:val="00651738"/>
    <w:rsid w:val="006517AE"/>
    <w:rsid w:val="00651BC8"/>
    <w:rsid w:val="006536BC"/>
    <w:rsid w:val="00654A32"/>
    <w:rsid w:val="00660869"/>
    <w:rsid w:val="00662F3E"/>
    <w:rsid w:val="00665E96"/>
    <w:rsid w:val="00671BA3"/>
    <w:rsid w:val="006722EB"/>
    <w:rsid w:val="006747A8"/>
    <w:rsid w:val="006822B1"/>
    <w:rsid w:val="006866A9"/>
    <w:rsid w:val="00691A7E"/>
    <w:rsid w:val="0069689A"/>
    <w:rsid w:val="00696D9B"/>
    <w:rsid w:val="0069727C"/>
    <w:rsid w:val="006A4913"/>
    <w:rsid w:val="006A68E6"/>
    <w:rsid w:val="006A692A"/>
    <w:rsid w:val="006B4773"/>
    <w:rsid w:val="006B638E"/>
    <w:rsid w:val="006C76E9"/>
    <w:rsid w:val="006D079C"/>
    <w:rsid w:val="006D09BD"/>
    <w:rsid w:val="006D6CC9"/>
    <w:rsid w:val="006D715D"/>
    <w:rsid w:val="006D7531"/>
    <w:rsid w:val="006E1F68"/>
    <w:rsid w:val="006F409E"/>
    <w:rsid w:val="007007E3"/>
    <w:rsid w:val="00704070"/>
    <w:rsid w:val="00705355"/>
    <w:rsid w:val="00706780"/>
    <w:rsid w:val="00706F8A"/>
    <w:rsid w:val="0070746C"/>
    <w:rsid w:val="007126B4"/>
    <w:rsid w:val="00720787"/>
    <w:rsid w:val="00725948"/>
    <w:rsid w:val="007261D2"/>
    <w:rsid w:val="007430F0"/>
    <w:rsid w:val="007449CC"/>
    <w:rsid w:val="00746CBB"/>
    <w:rsid w:val="00756C25"/>
    <w:rsid w:val="0075720D"/>
    <w:rsid w:val="007619A2"/>
    <w:rsid w:val="0076473D"/>
    <w:rsid w:val="00766CCD"/>
    <w:rsid w:val="00766DD0"/>
    <w:rsid w:val="00767285"/>
    <w:rsid w:val="00773B99"/>
    <w:rsid w:val="00786C29"/>
    <w:rsid w:val="00793EA7"/>
    <w:rsid w:val="007A5FA5"/>
    <w:rsid w:val="007B0847"/>
    <w:rsid w:val="007B098C"/>
    <w:rsid w:val="007B4FE3"/>
    <w:rsid w:val="007C6131"/>
    <w:rsid w:val="007C6898"/>
    <w:rsid w:val="007D19EE"/>
    <w:rsid w:val="007D3218"/>
    <w:rsid w:val="007D7B20"/>
    <w:rsid w:val="007F146E"/>
    <w:rsid w:val="007F2E41"/>
    <w:rsid w:val="007F5C04"/>
    <w:rsid w:val="007F744D"/>
    <w:rsid w:val="00804D77"/>
    <w:rsid w:val="0080626F"/>
    <w:rsid w:val="0080745B"/>
    <w:rsid w:val="00811247"/>
    <w:rsid w:val="00820D67"/>
    <w:rsid w:val="00821C53"/>
    <w:rsid w:val="00826661"/>
    <w:rsid w:val="00826CD4"/>
    <w:rsid w:val="00832FBA"/>
    <w:rsid w:val="00833D65"/>
    <w:rsid w:val="00842D94"/>
    <w:rsid w:val="008464A1"/>
    <w:rsid w:val="00852E2A"/>
    <w:rsid w:val="00855724"/>
    <w:rsid w:val="008579BD"/>
    <w:rsid w:val="00857D3C"/>
    <w:rsid w:val="008613F9"/>
    <w:rsid w:val="00861588"/>
    <w:rsid w:val="0086301A"/>
    <w:rsid w:val="00873099"/>
    <w:rsid w:val="00875D03"/>
    <w:rsid w:val="00880175"/>
    <w:rsid w:val="00887745"/>
    <w:rsid w:val="008959CA"/>
    <w:rsid w:val="008A07D2"/>
    <w:rsid w:val="008A0899"/>
    <w:rsid w:val="008A3664"/>
    <w:rsid w:val="008A597A"/>
    <w:rsid w:val="008A7739"/>
    <w:rsid w:val="008B32A2"/>
    <w:rsid w:val="008C4815"/>
    <w:rsid w:val="008C6C52"/>
    <w:rsid w:val="008D06D4"/>
    <w:rsid w:val="008D1C4A"/>
    <w:rsid w:val="008D6D01"/>
    <w:rsid w:val="008E5760"/>
    <w:rsid w:val="008F3DA8"/>
    <w:rsid w:val="0091039D"/>
    <w:rsid w:val="009222EF"/>
    <w:rsid w:val="00922FB6"/>
    <w:rsid w:val="0092580F"/>
    <w:rsid w:val="00934EE9"/>
    <w:rsid w:val="009441AD"/>
    <w:rsid w:val="00944310"/>
    <w:rsid w:val="00952388"/>
    <w:rsid w:val="00960FDB"/>
    <w:rsid w:val="00962AEE"/>
    <w:rsid w:val="0097165E"/>
    <w:rsid w:val="00981932"/>
    <w:rsid w:val="009864F2"/>
    <w:rsid w:val="00990135"/>
    <w:rsid w:val="009915B5"/>
    <w:rsid w:val="0099606E"/>
    <w:rsid w:val="009A0543"/>
    <w:rsid w:val="009B3F0A"/>
    <w:rsid w:val="009C10FF"/>
    <w:rsid w:val="009C645F"/>
    <w:rsid w:val="009D01E6"/>
    <w:rsid w:val="009D4028"/>
    <w:rsid w:val="009D58DE"/>
    <w:rsid w:val="009E1F10"/>
    <w:rsid w:val="009E3C80"/>
    <w:rsid w:val="009E768D"/>
    <w:rsid w:val="009F7F50"/>
    <w:rsid w:val="00A00786"/>
    <w:rsid w:val="00A04B03"/>
    <w:rsid w:val="00A071E0"/>
    <w:rsid w:val="00A17BC8"/>
    <w:rsid w:val="00A20ED8"/>
    <w:rsid w:val="00A216A9"/>
    <w:rsid w:val="00A27686"/>
    <w:rsid w:val="00A33949"/>
    <w:rsid w:val="00A349E5"/>
    <w:rsid w:val="00A379B2"/>
    <w:rsid w:val="00A42F82"/>
    <w:rsid w:val="00A54C20"/>
    <w:rsid w:val="00A55FD3"/>
    <w:rsid w:val="00A57D7E"/>
    <w:rsid w:val="00A6018C"/>
    <w:rsid w:val="00A649B8"/>
    <w:rsid w:val="00A70ABD"/>
    <w:rsid w:val="00A71786"/>
    <w:rsid w:val="00A721D7"/>
    <w:rsid w:val="00A735DD"/>
    <w:rsid w:val="00A8703B"/>
    <w:rsid w:val="00A87980"/>
    <w:rsid w:val="00AA45B1"/>
    <w:rsid w:val="00AB55C7"/>
    <w:rsid w:val="00AB7D0A"/>
    <w:rsid w:val="00AC1397"/>
    <w:rsid w:val="00AC61BF"/>
    <w:rsid w:val="00AC69BC"/>
    <w:rsid w:val="00AC6D93"/>
    <w:rsid w:val="00AD3F17"/>
    <w:rsid w:val="00AD7C98"/>
    <w:rsid w:val="00AE1630"/>
    <w:rsid w:val="00AF1230"/>
    <w:rsid w:val="00AF14DE"/>
    <w:rsid w:val="00AF562F"/>
    <w:rsid w:val="00B01F49"/>
    <w:rsid w:val="00B10E19"/>
    <w:rsid w:val="00B110DF"/>
    <w:rsid w:val="00B13983"/>
    <w:rsid w:val="00B25DB2"/>
    <w:rsid w:val="00B26B72"/>
    <w:rsid w:val="00B3193A"/>
    <w:rsid w:val="00B33142"/>
    <w:rsid w:val="00B3468B"/>
    <w:rsid w:val="00B34FAA"/>
    <w:rsid w:val="00B4022B"/>
    <w:rsid w:val="00B41CC5"/>
    <w:rsid w:val="00B466A3"/>
    <w:rsid w:val="00B47E7C"/>
    <w:rsid w:val="00B50B44"/>
    <w:rsid w:val="00B568CD"/>
    <w:rsid w:val="00B603CD"/>
    <w:rsid w:val="00B65247"/>
    <w:rsid w:val="00B70986"/>
    <w:rsid w:val="00B71AC5"/>
    <w:rsid w:val="00B84EE3"/>
    <w:rsid w:val="00B93272"/>
    <w:rsid w:val="00B95853"/>
    <w:rsid w:val="00BA076D"/>
    <w:rsid w:val="00BA2233"/>
    <w:rsid w:val="00BA7AF5"/>
    <w:rsid w:val="00BB466F"/>
    <w:rsid w:val="00BB73A8"/>
    <w:rsid w:val="00BC267E"/>
    <w:rsid w:val="00BC5927"/>
    <w:rsid w:val="00BC5CBF"/>
    <w:rsid w:val="00BD0CFC"/>
    <w:rsid w:val="00BD271A"/>
    <w:rsid w:val="00BD27FA"/>
    <w:rsid w:val="00BD50A6"/>
    <w:rsid w:val="00BD6137"/>
    <w:rsid w:val="00BD638E"/>
    <w:rsid w:val="00BE5194"/>
    <w:rsid w:val="00BE6A7F"/>
    <w:rsid w:val="00BE7A7E"/>
    <w:rsid w:val="00BF4A01"/>
    <w:rsid w:val="00C07887"/>
    <w:rsid w:val="00C110FD"/>
    <w:rsid w:val="00C12E31"/>
    <w:rsid w:val="00C24CF2"/>
    <w:rsid w:val="00C31D27"/>
    <w:rsid w:val="00C32A8D"/>
    <w:rsid w:val="00C376D2"/>
    <w:rsid w:val="00C40EBC"/>
    <w:rsid w:val="00C441F1"/>
    <w:rsid w:val="00C500C3"/>
    <w:rsid w:val="00C504DF"/>
    <w:rsid w:val="00C51B25"/>
    <w:rsid w:val="00C52935"/>
    <w:rsid w:val="00C54257"/>
    <w:rsid w:val="00C64EF7"/>
    <w:rsid w:val="00C70387"/>
    <w:rsid w:val="00C70C73"/>
    <w:rsid w:val="00C745F0"/>
    <w:rsid w:val="00C777BB"/>
    <w:rsid w:val="00C87DC0"/>
    <w:rsid w:val="00C908FD"/>
    <w:rsid w:val="00C90C44"/>
    <w:rsid w:val="00C928F5"/>
    <w:rsid w:val="00C96954"/>
    <w:rsid w:val="00C96F16"/>
    <w:rsid w:val="00CA37FE"/>
    <w:rsid w:val="00CA4F7B"/>
    <w:rsid w:val="00CB7412"/>
    <w:rsid w:val="00CC4100"/>
    <w:rsid w:val="00CD7890"/>
    <w:rsid w:val="00CE0A31"/>
    <w:rsid w:val="00CE12CC"/>
    <w:rsid w:val="00CE30D7"/>
    <w:rsid w:val="00CE413C"/>
    <w:rsid w:val="00CE4BF9"/>
    <w:rsid w:val="00CE76AE"/>
    <w:rsid w:val="00CF60BA"/>
    <w:rsid w:val="00CF7F47"/>
    <w:rsid w:val="00D072FB"/>
    <w:rsid w:val="00D07C1C"/>
    <w:rsid w:val="00D22B14"/>
    <w:rsid w:val="00D25F0A"/>
    <w:rsid w:val="00D304ED"/>
    <w:rsid w:val="00D45489"/>
    <w:rsid w:val="00D6224F"/>
    <w:rsid w:val="00D628BC"/>
    <w:rsid w:val="00D76399"/>
    <w:rsid w:val="00D8183A"/>
    <w:rsid w:val="00DB301B"/>
    <w:rsid w:val="00DB33CF"/>
    <w:rsid w:val="00DB492F"/>
    <w:rsid w:val="00DB7A2F"/>
    <w:rsid w:val="00DC0DB8"/>
    <w:rsid w:val="00DC2C40"/>
    <w:rsid w:val="00DC3A37"/>
    <w:rsid w:val="00DC3A8F"/>
    <w:rsid w:val="00DC735F"/>
    <w:rsid w:val="00DD770A"/>
    <w:rsid w:val="00DE6A17"/>
    <w:rsid w:val="00E001FA"/>
    <w:rsid w:val="00E023B0"/>
    <w:rsid w:val="00E06E0C"/>
    <w:rsid w:val="00E10B61"/>
    <w:rsid w:val="00E11868"/>
    <w:rsid w:val="00E176B7"/>
    <w:rsid w:val="00E22F3E"/>
    <w:rsid w:val="00E25A6C"/>
    <w:rsid w:val="00E30F30"/>
    <w:rsid w:val="00E3350D"/>
    <w:rsid w:val="00E3725A"/>
    <w:rsid w:val="00E44D54"/>
    <w:rsid w:val="00E51DAF"/>
    <w:rsid w:val="00E87F63"/>
    <w:rsid w:val="00E9258F"/>
    <w:rsid w:val="00E92FF8"/>
    <w:rsid w:val="00EA1074"/>
    <w:rsid w:val="00EA3E59"/>
    <w:rsid w:val="00EB2098"/>
    <w:rsid w:val="00EB28A1"/>
    <w:rsid w:val="00EC046E"/>
    <w:rsid w:val="00EC6046"/>
    <w:rsid w:val="00EC79D3"/>
    <w:rsid w:val="00EE2066"/>
    <w:rsid w:val="00EE38E7"/>
    <w:rsid w:val="00EF1E69"/>
    <w:rsid w:val="00EF2DB6"/>
    <w:rsid w:val="00EF35AE"/>
    <w:rsid w:val="00EF50CB"/>
    <w:rsid w:val="00EF6D14"/>
    <w:rsid w:val="00EF6E07"/>
    <w:rsid w:val="00F12392"/>
    <w:rsid w:val="00F14678"/>
    <w:rsid w:val="00F1549E"/>
    <w:rsid w:val="00F220E2"/>
    <w:rsid w:val="00F3141E"/>
    <w:rsid w:val="00F31E55"/>
    <w:rsid w:val="00F3325A"/>
    <w:rsid w:val="00F40F38"/>
    <w:rsid w:val="00F42E1D"/>
    <w:rsid w:val="00F42F47"/>
    <w:rsid w:val="00F53481"/>
    <w:rsid w:val="00F56CD7"/>
    <w:rsid w:val="00F6708A"/>
    <w:rsid w:val="00F752DE"/>
    <w:rsid w:val="00F816A5"/>
    <w:rsid w:val="00F8288D"/>
    <w:rsid w:val="00F83D43"/>
    <w:rsid w:val="00FA41CD"/>
    <w:rsid w:val="00FA522E"/>
    <w:rsid w:val="00FA62C5"/>
    <w:rsid w:val="00FA7097"/>
    <w:rsid w:val="00FA78A0"/>
    <w:rsid w:val="00FB2F33"/>
    <w:rsid w:val="00FB50FE"/>
    <w:rsid w:val="00FB5264"/>
    <w:rsid w:val="00FC43FE"/>
    <w:rsid w:val="00FC4A0F"/>
    <w:rsid w:val="00FD54A9"/>
    <w:rsid w:val="00FD6CEE"/>
    <w:rsid w:val="00FE0C54"/>
    <w:rsid w:val="00FE4FF0"/>
    <w:rsid w:val="00FE614A"/>
    <w:rsid w:val="00FF3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7E015F"/>
  <w15:chartTrackingRefBased/>
  <w15:docId w15:val="{94A64232-C1EB-49F9-87CA-98174AA1A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5C63"/>
    <w:pPr>
      <w:jc w:val="both"/>
    </w:pPr>
    <w:rPr>
      <w:rFonts w:ascii="游ゴシック" w:eastAsia="游ゴシック" w:hAnsi="游ゴシック" w:cs="ＭＳ Ｐゴシック"/>
      <w:kern w:val="0"/>
      <w:szCs w:val="21"/>
    </w:rPr>
  </w:style>
  <w:style w:type="paragraph" w:styleId="1">
    <w:name w:val="heading 1"/>
    <w:basedOn w:val="a"/>
    <w:link w:val="10"/>
    <w:uiPriority w:val="9"/>
    <w:qFormat/>
    <w:rsid w:val="00873099"/>
    <w:pPr>
      <w:spacing w:before="100" w:beforeAutospacing="1" w:after="100" w:afterAutospacing="1"/>
      <w:jc w:val="left"/>
      <w:outlineLvl w:val="0"/>
    </w:pPr>
    <w:rPr>
      <w:rFonts w:ascii="ＭＳ Ｐゴシック" w:eastAsia="ＭＳ Ｐゴシック" w:hAnsi="ＭＳ Ｐゴシック"/>
      <w:b/>
      <w:bCs/>
      <w:kern w:val="36"/>
      <w:sz w:val="48"/>
      <w:szCs w:val="48"/>
    </w:rPr>
  </w:style>
  <w:style w:type="paragraph" w:styleId="2">
    <w:name w:val="heading 2"/>
    <w:basedOn w:val="a"/>
    <w:next w:val="a"/>
    <w:link w:val="20"/>
    <w:uiPriority w:val="9"/>
    <w:semiHidden/>
    <w:unhideWhenUsed/>
    <w:qFormat/>
    <w:rsid w:val="00BD6137"/>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B7098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F5C63"/>
    <w:rPr>
      <w:color w:val="0563C1"/>
      <w:u w:val="single"/>
    </w:rPr>
  </w:style>
  <w:style w:type="character" w:customStyle="1" w:styleId="11">
    <w:name w:val="未解決のメンション1"/>
    <w:basedOn w:val="a0"/>
    <w:uiPriority w:val="99"/>
    <w:semiHidden/>
    <w:unhideWhenUsed/>
    <w:rsid w:val="006536BC"/>
    <w:rPr>
      <w:color w:val="605E5C"/>
      <w:shd w:val="clear" w:color="auto" w:fill="E1DFDD"/>
    </w:rPr>
  </w:style>
  <w:style w:type="paragraph" w:styleId="a4">
    <w:name w:val="Balloon Text"/>
    <w:basedOn w:val="a"/>
    <w:link w:val="a5"/>
    <w:uiPriority w:val="99"/>
    <w:semiHidden/>
    <w:unhideWhenUsed/>
    <w:rsid w:val="009D01E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D01E6"/>
    <w:rPr>
      <w:rFonts w:asciiTheme="majorHAnsi" w:eastAsiaTheme="majorEastAsia" w:hAnsiTheme="majorHAnsi" w:cstheme="majorBidi"/>
      <w:kern w:val="0"/>
      <w:sz w:val="18"/>
      <w:szCs w:val="18"/>
    </w:rPr>
  </w:style>
  <w:style w:type="character" w:styleId="a6">
    <w:name w:val="FollowedHyperlink"/>
    <w:basedOn w:val="a0"/>
    <w:uiPriority w:val="99"/>
    <w:semiHidden/>
    <w:unhideWhenUsed/>
    <w:rsid w:val="009D01E6"/>
    <w:rPr>
      <w:color w:val="954F72" w:themeColor="followedHyperlink"/>
      <w:u w:val="single"/>
    </w:rPr>
  </w:style>
  <w:style w:type="character" w:styleId="a7">
    <w:name w:val="annotation reference"/>
    <w:basedOn w:val="a0"/>
    <w:uiPriority w:val="99"/>
    <w:semiHidden/>
    <w:unhideWhenUsed/>
    <w:rsid w:val="00265E86"/>
    <w:rPr>
      <w:sz w:val="18"/>
      <w:szCs w:val="18"/>
    </w:rPr>
  </w:style>
  <w:style w:type="paragraph" w:styleId="a8">
    <w:name w:val="annotation text"/>
    <w:basedOn w:val="a"/>
    <w:link w:val="a9"/>
    <w:uiPriority w:val="99"/>
    <w:semiHidden/>
    <w:unhideWhenUsed/>
    <w:rsid w:val="00265E86"/>
    <w:pPr>
      <w:jc w:val="left"/>
    </w:pPr>
  </w:style>
  <w:style w:type="character" w:customStyle="1" w:styleId="a9">
    <w:name w:val="コメント文字列 (文字)"/>
    <w:basedOn w:val="a0"/>
    <w:link w:val="a8"/>
    <w:uiPriority w:val="99"/>
    <w:semiHidden/>
    <w:rsid w:val="00265E86"/>
    <w:rPr>
      <w:rFonts w:ascii="游ゴシック" w:eastAsia="游ゴシック" w:hAnsi="游ゴシック" w:cs="ＭＳ Ｐゴシック"/>
      <w:kern w:val="0"/>
      <w:szCs w:val="21"/>
    </w:rPr>
  </w:style>
  <w:style w:type="paragraph" w:styleId="aa">
    <w:name w:val="annotation subject"/>
    <w:basedOn w:val="a8"/>
    <w:next w:val="a8"/>
    <w:link w:val="ab"/>
    <w:uiPriority w:val="99"/>
    <w:semiHidden/>
    <w:unhideWhenUsed/>
    <w:rsid w:val="00265E86"/>
    <w:rPr>
      <w:b/>
      <w:bCs/>
    </w:rPr>
  </w:style>
  <w:style w:type="character" w:customStyle="1" w:styleId="ab">
    <w:name w:val="コメント内容 (文字)"/>
    <w:basedOn w:val="a9"/>
    <w:link w:val="aa"/>
    <w:uiPriority w:val="99"/>
    <w:semiHidden/>
    <w:rsid w:val="00265E86"/>
    <w:rPr>
      <w:rFonts w:ascii="游ゴシック" w:eastAsia="游ゴシック" w:hAnsi="游ゴシック" w:cs="ＭＳ Ｐゴシック"/>
      <w:b/>
      <w:bCs/>
      <w:kern w:val="0"/>
      <w:szCs w:val="21"/>
    </w:rPr>
  </w:style>
  <w:style w:type="paragraph" w:styleId="ac">
    <w:name w:val="header"/>
    <w:basedOn w:val="a"/>
    <w:link w:val="ad"/>
    <w:uiPriority w:val="99"/>
    <w:unhideWhenUsed/>
    <w:rsid w:val="004C6651"/>
    <w:pPr>
      <w:tabs>
        <w:tab w:val="center" w:pos="4252"/>
        <w:tab w:val="right" w:pos="8504"/>
      </w:tabs>
      <w:snapToGrid w:val="0"/>
    </w:pPr>
  </w:style>
  <w:style w:type="character" w:customStyle="1" w:styleId="ad">
    <w:name w:val="ヘッダー (文字)"/>
    <w:basedOn w:val="a0"/>
    <w:link w:val="ac"/>
    <w:uiPriority w:val="99"/>
    <w:rsid w:val="004C6651"/>
    <w:rPr>
      <w:rFonts w:ascii="游ゴシック" w:eastAsia="游ゴシック" w:hAnsi="游ゴシック" w:cs="ＭＳ Ｐゴシック"/>
      <w:kern w:val="0"/>
      <w:szCs w:val="21"/>
    </w:rPr>
  </w:style>
  <w:style w:type="paragraph" w:styleId="ae">
    <w:name w:val="footer"/>
    <w:basedOn w:val="a"/>
    <w:link w:val="af"/>
    <w:uiPriority w:val="99"/>
    <w:unhideWhenUsed/>
    <w:rsid w:val="004C6651"/>
    <w:pPr>
      <w:tabs>
        <w:tab w:val="center" w:pos="4252"/>
        <w:tab w:val="right" w:pos="8504"/>
      </w:tabs>
      <w:snapToGrid w:val="0"/>
    </w:pPr>
  </w:style>
  <w:style w:type="character" w:customStyle="1" w:styleId="af">
    <w:name w:val="フッター (文字)"/>
    <w:basedOn w:val="a0"/>
    <w:link w:val="ae"/>
    <w:uiPriority w:val="99"/>
    <w:rsid w:val="004C6651"/>
    <w:rPr>
      <w:rFonts w:ascii="游ゴシック" w:eastAsia="游ゴシック" w:hAnsi="游ゴシック" w:cs="ＭＳ Ｐゴシック"/>
      <w:kern w:val="0"/>
      <w:szCs w:val="21"/>
    </w:rPr>
  </w:style>
  <w:style w:type="character" w:customStyle="1" w:styleId="21">
    <w:name w:val="未解決のメンション2"/>
    <w:basedOn w:val="a0"/>
    <w:uiPriority w:val="99"/>
    <w:semiHidden/>
    <w:unhideWhenUsed/>
    <w:rsid w:val="00BF4A01"/>
    <w:rPr>
      <w:color w:val="605E5C"/>
      <w:shd w:val="clear" w:color="auto" w:fill="E1DFDD"/>
    </w:rPr>
  </w:style>
  <w:style w:type="paragraph" w:styleId="af0">
    <w:name w:val="Plain Text"/>
    <w:basedOn w:val="a"/>
    <w:link w:val="af1"/>
    <w:uiPriority w:val="99"/>
    <w:unhideWhenUsed/>
    <w:rsid w:val="00BF4A01"/>
    <w:pPr>
      <w:jc w:val="left"/>
    </w:pPr>
    <w:rPr>
      <w:rFonts w:hAnsi="Courier New" w:cs="Courier New"/>
      <w:sz w:val="22"/>
      <w:szCs w:val="24"/>
    </w:rPr>
  </w:style>
  <w:style w:type="character" w:customStyle="1" w:styleId="af1">
    <w:name w:val="書式なし (文字)"/>
    <w:basedOn w:val="a0"/>
    <w:link w:val="af0"/>
    <w:uiPriority w:val="99"/>
    <w:rsid w:val="00BF4A01"/>
    <w:rPr>
      <w:rFonts w:ascii="游ゴシック" w:eastAsia="游ゴシック" w:hAnsi="Courier New" w:cs="Courier New"/>
      <w:kern w:val="0"/>
      <w:sz w:val="22"/>
      <w:szCs w:val="24"/>
    </w:rPr>
  </w:style>
  <w:style w:type="character" w:customStyle="1" w:styleId="yellowborder">
    <w:name w:val="yellow_border"/>
    <w:basedOn w:val="a0"/>
    <w:rsid w:val="001C7266"/>
  </w:style>
  <w:style w:type="character" w:customStyle="1" w:styleId="31">
    <w:name w:val="未解決のメンション3"/>
    <w:basedOn w:val="a0"/>
    <w:uiPriority w:val="99"/>
    <w:semiHidden/>
    <w:unhideWhenUsed/>
    <w:rsid w:val="00492A6C"/>
    <w:rPr>
      <w:color w:val="605E5C"/>
      <w:shd w:val="clear" w:color="auto" w:fill="E1DFDD"/>
    </w:rPr>
  </w:style>
  <w:style w:type="paragraph" w:styleId="af2">
    <w:name w:val="footnote text"/>
    <w:basedOn w:val="a"/>
    <w:link w:val="af3"/>
    <w:uiPriority w:val="99"/>
    <w:semiHidden/>
    <w:unhideWhenUsed/>
    <w:rsid w:val="001B17C2"/>
    <w:pPr>
      <w:widowControl w:val="0"/>
      <w:snapToGrid w:val="0"/>
      <w:jc w:val="left"/>
    </w:pPr>
    <w:rPr>
      <w:rFonts w:asciiTheme="minorHAnsi" w:eastAsiaTheme="minorEastAsia" w:hAnsiTheme="minorHAnsi" w:cstheme="minorBidi"/>
      <w:kern w:val="2"/>
      <w:szCs w:val="22"/>
    </w:rPr>
  </w:style>
  <w:style w:type="character" w:customStyle="1" w:styleId="af3">
    <w:name w:val="脚注文字列 (文字)"/>
    <w:basedOn w:val="a0"/>
    <w:link w:val="af2"/>
    <w:uiPriority w:val="99"/>
    <w:semiHidden/>
    <w:rsid w:val="001B17C2"/>
  </w:style>
  <w:style w:type="character" w:styleId="af4">
    <w:name w:val="footnote reference"/>
    <w:basedOn w:val="a0"/>
    <w:uiPriority w:val="99"/>
    <w:semiHidden/>
    <w:unhideWhenUsed/>
    <w:rsid w:val="001B17C2"/>
    <w:rPr>
      <w:vertAlign w:val="superscript"/>
    </w:rPr>
  </w:style>
  <w:style w:type="character" w:customStyle="1" w:styleId="4">
    <w:name w:val="未解決のメンション4"/>
    <w:basedOn w:val="a0"/>
    <w:uiPriority w:val="99"/>
    <w:semiHidden/>
    <w:unhideWhenUsed/>
    <w:rsid w:val="00811247"/>
    <w:rPr>
      <w:color w:val="605E5C"/>
      <w:shd w:val="clear" w:color="auto" w:fill="E1DFDD"/>
    </w:rPr>
  </w:style>
  <w:style w:type="paragraph" w:styleId="af5">
    <w:name w:val="List Paragraph"/>
    <w:basedOn w:val="a"/>
    <w:uiPriority w:val="34"/>
    <w:qFormat/>
    <w:rsid w:val="002A6973"/>
    <w:pPr>
      <w:ind w:leftChars="400" w:left="840"/>
    </w:pPr>
  </w:style>
  <w:style w:type="character" w:customStyle="1" w:styleId="10">
    <w:name w:val="見出し 1 (文字)"/>
    <w:basedOn w:val="a0"/>
    <w:link w:val="1"/>
    <w:uiPriority w:val="9"/>
    <w:rsid w:val="00873099"/>
    <w:rPr>
      <w:rFonts w:ascii="ＭＳ Ｐゴシック" w:eastAsia="ＭＳ Ｐゴシック" w:hAnsi="ＭＳ Ｐゴシック" w:cs="ＭＳ Ｐゴシック"/>
      <w:b/>
      <w:bCs/>
      <w:kern w:val="36"/>
      <w:sz w:val="48"/>
      <w:szCs w:val="48"/>
    </w:rPr>
  </w:style>
  <w:style w:type="paragraph" w:styleId="af6">
    <w:name w:val="Revision"/>
    <w:hidden/>
    <w:uiPriority w:val="99"/>
    <w:semiHidden/>
    <w:rsid w:val="008A3664"/>
    <w:rPr>
      <w:rFonts w:ascii="游ゴシック" w:eastAsia="游ゴシック" w:hAnsi="游ゴシック" w:cs="ＭＳ Ｐゴシック"/>
      <w:kern w:val="0"/>
      <w:szCs w:val="21"/>
    </w:rPr>
  </w:style>
  <w:style w:type="paragraph" w:customStyle="1" w:styleId="article-text">
    <w:name w:val="article-text"/>
    <w:basedOn w:val="a"/>
    <w:rsid w:val="00206CA0"/>
    <w:pPr>
      <w:spacing w:before="100" w:beforeAutospacing="1" w:after="100" w:afterAutospacing="1"/>
      <w:jc w:val="left"/>
    </w:pPr>
    <w:rPr>
      <w:rFonts w:ascii="ＭＳ Ｐゴシック" w:eastAsia="ＭＳ Ｐゴシック" w:hAnsi="ＭＳ Ｐゴシック"/>
      <w:sz w:val="24"/>
      <w:szCs w:val="24"/>
    </w:rPr>
  </w:style>
  <w:style w:type="character" w:styleId="af7">
    <w:name w:val="Strong"/>
    <w:basedOn w:val="a0"/>
    <w:uiPriority w:val="22"/>
    <w:qFormat/>
    <w:rsid w:val="002679A7"/>
    <w:rPr>
      <w:b/>
      <w:bCs/>
    </w:rPr>
  </w:style>
  <w:style w:type="paragraph" w:styleId="af8">
    <w:name w:val="Date"/>
    <w:basedOn w:val="a"/>
    <w:next w:val="a"/>
    <w:link w:val="af9"/>
    <w:uiPriority w:val="99"/>
    <w:semiHidden/>
    <w:unhideWhenUsed/>
    <w:rsid w:val="009C10FF"/>
  </w:style>
  <w:style w:type="character" w:customStyle="1" w:styleId="af9">
    <w:name w:val="日付 (文字)"/>
    <w:basedOn w:val="a0"/>
    <w:link w:val="af8"/>
    <w:uiPriority w:val="99"/>
    <w:semiHidden/>
    <w:rsid w:val="009C10FF"/>
    <w:rPr>
      <w:rFonts w:ascii="游ゴシック" w:eastAsia="游ゴシック" w:hAnsi="游ゴシック" w:cs="ＭＳ Ｐゴシック"/>
      <w:kern w:val="0"/>
      <w:szCs w:val="21"/>
    </w:rPr>
  </w:style>
  <w:style w:type="character" w:customStyle="1" w:styleId="5">
    <w:name w:val="未解決のメンション5"/>
    <w:basedOn w:val="a0"/>
    <w:uiPriority w:val="99"/>
    <w:semiHidden/>
    <w:unhideWhenUsed/>
    <w:rsid w:val="005F55C3"/>
    <w:rPr>
      <w:color w:val="605E5C"/>
      <w:shd w:val="clear" w:color="auto" w:fill="E1DFDD"/>
    </w:rPr>
  </w:style>
  <w:style w:type="character" w:customStyle="1" w:styleId="20">
    <w:name w:val="見出し 2 (文字)"/>
    <w:basedOn w:val="a0"/>
    <w:link w:val="2"/>
    <w:uiPriority w:val="9"/>
    <w:semiHidden/>
    <w:rsid w:val="00BD6137"/>
    <w:rPr>
      <w:rFonts w:asciiTheme="majorHAnsi" w:eastAsiaTheme="majorEastAsia" w:hAnsiTheme="majorHAnsi" w:cstheme="majorBidi"/>
      <w:kern w:val="0"/>
      <w:szCs w:val="21"/>
    </w:rPr>
  </w:style>
  <w:style w:type="paragraph" w:styleId="Web">
    <w:name w:val="Normal (Web)"/>
    <w:basedOn w:val="a"/>
    <w:uiPriority w:val="99"/>
    <w:unhideWhenUsed/>
    <w:rsid w:val="00F42F47"/>
    <w:pPr>
      <w:spacing w:before="100" w:beforeAutospacing="1" w:after="100" w:afterAutospacing="1"/>
      <w:jc w:val="left"/>
    </w:pPr>
    <w:rPr>
      <w:rFonts w:ascii="ＭＳ Ｐゴシック" w:eastAsia="ＭＳ Ｐゴシック" w:hAnsi="ＭＳ Ｐゴシック"/>
      <w:sz w:val="24"/>
      <w:szCs w:val="24"/>
    </w:rPr>
  </w:style>
  <w:style w:type="character" w:styleId="afa">
    <w:name w:val="Unresolved Mention"/>
    <w:basedOn w:val="a0"/>
    <w:uiPriority w:val="99"/>
    <w:semiHidden/>
    <w:unhideWhenUsed/>
    <w:rsid w:val="00B65247"/>
    <w:rPr>
      <w:color w:val="605E5C"/>
      <w:shd w:val="clear" w:color="auto" w:fill="E1DFDD"/>
    </w:rPr>
  </w:style>
  <w:style w:type="character" w:customStyle="1" w:styleId="30">
    <w:name w:val="見出し 3 (文字)"/>
    <w:basedOn w:val="a0"/>
    <w:link w:val="3"/>
    <w:uiPriority w:val="9"/>
    <w:semiHidden/>
    <w:rsid w:val="00B70986"/>
    <w:rPr>
      <w:rFonts w:asciiTheme="majorHAnsi" w:eastAsiaTheme="majorEastAsia" w:hAnsiTheme="majorHAnsi" w:cstheme="majorBidi"/>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48395">
      <w:bodyDiv w:val="1"/>
      <w:marLeft w:val="0"/>
      <w:marRight w:val="0"/>
      <w:marTop w:val="0"/>
      <w:marBottom w:val="0"/>
      <w:divBdr>
        <w:top w:val="none" w:sz="0" w:space="0" w:color="auto"/>
        <w:left w:val="none" w:sz="0" w:space="0" w:color="auto"/>
        <w:bottom w:val="none" w:sz="0" w:space="0" w:color="auto"/>
        <w:right w:val="none" w:sz="0" w:space="0" w:color="auto"/>
      </w:divBdr>
    </w:div>
    <w:div w:id="39595732">
      <w:bodyDiv w:val="1"/>
      <w:marLeft w:val="0"/>
      <w:marRight w:val="0"/>
      <w:marTop w:val="0"/>
      <w:marBottom w:val="0"/>
      <w:divBdr>
        <w:top w:val="none" w:sz="0" w:space="0" w:color="auto"/>
        <w:left w:val="none" w:sz="0" w:space="0" w:color="auto"/>
        <w:bottom w:val="none" w:sz="0" w:space="0" w:color="auto"/>
        <w:right w:val="none" w:sz="0" w:space="0" w:color="auto"/>
      </w:divBdr>
    </w:div>
    <w:div w:id="42755951">
      <w:bodyDiv w:val="1"/>
      <w:marLeft w:val="0"/>
      <w:marRight w:val="0"/>
      <w:marTop w:val="0"/>
      <w:marBottom w:val="0"/>
      <w:divBdr>
        <w:top w:val="none" w:sz="0" w:space="0" w:color="auto"/>
        <w:left w:val="none" w:sz="0" w:space="0" w:color="auto"/>
        <w:bottom w:val="none" w:sz="0" w:space="0" w:color="auto"/>
        <w:right w:val="none" w:sz="0" w:space="0" w:color="auto"/>
      </w:divBdr>
    </w:div>
    <w:div w:id="55325170">
      <w:bodyDiv w:val="1"/>
      <w:marLeft w:val="0"/>
      <w:marRight w:val="0"/>
      <w:marTop w:val="0"/>
      <w:marBottom w:val="0"/>
      <w:divBdr>
        <w:top w:val="none" w:sz="0" w:space="0" w:color="auto"/>
        <w:left w:val="none" w:sz="0" w:space="0" w:color="auto"/>
        <w:bottom w:val="none" w:sz="0" w:space="0" w:color="auto"/>
        <w:right w:val="none" w:sz="0" w:space="0" w:color="auto"/>
      </w:divBdr>
    </w:div>
    <w:div w:id="78455620">
      <w:bodyDiv w:val="1"/>
      <w:marLeft w:val="0"/>
      <w:marRight w:val="0"/>
      <w:marTop w:val="0"/>
      <w:marBottom w:val="0"/>
      <w:divBdr>
        <w:top w:val="none" w:sz="0" w:space="0" w:color="auto"/>
        <w:left w:val="none" w:sz="0" w:space="0" w:color="auto"/>
        <w:bottom w:val="none" w:sz="0" w:space="0" w:color="auto"/>
        <w:right w:val="none" w:sz="0" w:space="0" w:color="auto"/>
      </w:divBdr>
    </w:div>
    <w:div w:id="114837492">
      <w:bodyDiv w:val="1"/>
      <w:marLeft w:val="0"/>
      <w:marRight w:val="0"/>
      <w:marTop w:val="0"/>
      <w:marBottom w:val="0"/>
      <w:divBdr>
        <w:top w:val="none" w:sz="0" w:space="0" w:color="auto"/>
        <w:left w:val="none" w:sz="0" w:space="0" w:color="auto"/>
        <w:bottom w:val="none" w:sz="0" w:space="0" w:color="auto"/>
        <w:right w:val="none" w:sz="0" w:space="0" w:color="auto"/>
      </w:divBdr>
    </w:div>
    <w:div w:id="115611956">
      <w:bodyDiv w:val="1"/>
      <w:marLeft w:val="0"/>
      <w:marRight w:val="0"/>
      <w:marTop w:val="0"/>
      <w:marBottom w:val="0"/>
      <w:divBdr>
        <w:top w:val="none" w:sz="0" w:space="0" w:color="auto"/>
        <w:left w:val="none" w:sz="0" w:space="0" w:color="auto"/>
        <w:bottom w:val="none" w:sz="0" w:space="0" w:color="auto"/>
        <w:right w:val="none" w:sz="0" w:space="0" w:color="auto"/>
      </w:divBdr>
    </w:div>
    <w:div w:id="126095964">
      <w:bodyDiv w:val="1"/>
      <w:marLeft w:val="0"/>
      <w:marRight w:val="0"/>
      <w:marTop w:val="0"/>
      <w:marBottom w:val="0"/>
      <w:divBdr>
        <w:top w:val="none" w:sz="0" w:space="0" w:color="auto"/>
        <w:left w:val="none" w:sz="0" w:space="0" w:color="auto"/>
        <w:bottom w:val="none" w:sz="0" w:space="0" w:color="auto"/>
        <w:right w:val="none" w:sz="0" w:space="0" w:color="auto"/>
      </w:divBdr>
    </w:div>
    <w:div w:id="148638814">
      <w:bodyDiv w:val="1"/>
      <w:marLeft w:val="0"/>
      <w:marRight w:val="0"/>
      <w:marTop w:val="0"/>
      <w:marBottom w:val="0"/>
      <w:divBdr>
        <w:top w:val="none" w:sz="0" w:space="0" w:color="auto"/>
        <w:left w:val="none" w:sz="0" w:space="0" w:color="auto"/>
        <w:bottom w:val="none" w:sz="0" w:space="0" w:color="auto"/>
        <w:right w:val="none" w:sz="0" w:space="0" w:color="auto"/>
      </w:divBdr>
    </w:div>
    <w:div w:id="162012973">
      <w:bodyDiv w:val="1"/>
      <w:marLeft w:val="0"/>
      <w:marRight w:val="0"/>
      <w:marTop w:val="0"/>
      <w:marBottom w:val="0"/>
      <w:divBdr>
        <w:top w:val="none" w:sz="0" w:space="0" w:color="auto"/>
        <w:left w:val="none" w:sz="0" w:space="0" w:color="auto"/>
        <w:bottom w:val="none" w:sz="0" w:space="0" w:color="auto"/>
        <w:right w:val="none" w:sz="0" w:space="0" w:color="auto"/>
      </w:divBdr>
    </w:div>
    <w:div w:id="170219359">
      <w:bodyDiv w:val="1"/>
      <w:marLeft w:val="0"/>
      <w:marRight w:val="0"/>
      <w:marTop w:val="0"/>
      <w:marBottom w:val="0"/>
      <w:divBdr>
        <w:top w:val="none" w:sz="0" w:space="0" w:color="auto"/>
        <w:left w:val="none" w:sz="0" w:space="0" w:color="auto"/>
        <w:bottom w:val="none" w:sz="0" w:space="0" w:color="auto"/>
        <w:right w:val="none" w:sz="0" w:space="0" w:color="auto"/>
      </w:divBdr>
    </w:div>
    <w:div w:id="175003114">
      <w:bodyDiv w:val="1"/>
      <w:marLeft w:val="0"/>
      <w:marRight w:val="0"/>
      <w:marTop w:val="0"/>
      <w:marBottom w:val="0"/>
      <w:divBdr>
        <w:top w:val="none" w:sz="0" w:space="0" w:color="auto"/>
        <w:left w:val="none" w:sz="0" w:space="0" w:color="auto"/>
        <w:bottom w:val="none" w:sz="0" w:space="0" w:color="auto"/>
        <w:right w:val="none" w:sz="0" w:space="0" w:color="auto"/>
      </w:divBdr>
    </w:div>
    <w:div w:id="196628962">
      <w:bodyDiv w:val="1"/>
      <w:marLeft w:val="0"/>
      <w:marRight w:val="0"/>
      <w:marTop w:val="0"/>
      <w:marBottom w:val="0"/>
      <w:divBdr>
        <w:top w:val="none" w:sz="0" w:space="0" w:color="auto"/>
        <w:left w:val="none" w:sz="0" w:space="0" w:color="auto"/>
        <w:bottom w:val="none" w:sz="0" w:space="0" w:color="auto"/>
        <w:right w:val="none" w:sz="0" w:space="0" w:color="auto"/>
      </w:divBdr>
    </w:div>
    <w:div w:id="206724576">
      <w:bodyDiv w:val="1"/>
      <w:marLeft w:val="0"/>
      <w:marRight w:val="0"/>
      <w:marTop w:val="0"/>
      <w:marBottom w:val="0"/>
      <w:divBdr>
        <w:top w:val="none" w:sz="0" w:space="0" w:color="auto"/>
        <w:left w:val="none" w:sz="0" w:space="0" w:color="auto"/>
        <w:bottom w:val="none" w:sz="0" w:space="0" w:color="auto"/>
        <w:right w:val="none" w:sz="0" w:space="0" w:color="auto"/>
      </w:divBdr>
    </w:div>
    <w:div w:id="207498700">
      <w:bodyDiv w:val="1"/>
      <w:marLeft w:val="0"/>
      <w:marRight w:val="0"/>
      <w:marTop w:val="0"/>
      <w:marBottom w:val="0"/>
      <w:divBdr>
        <w:top w:val="none" w:sz="0" w:space="0" w:color="auto"/>
        <w:left w:val="none" w:sz="0" w:space="0" w:color="auto"/>
        <w:bottom w:val="none" w:sz="0" w:space="0" w:color="auto"/>
        <w:right w:val="none" w:sz="0" w:space="0" w:color="auto"/>
      </w:divBdr>
    </w:div>
    <w:div w:id="221256148">
      <w:bodyDiv w:val="1"/>
      <w:marLeft w:val="0"/>
      <w:marRight w:val="0"/>
      <w:marTop w:val="0"/>
      <w:marBottom w:val="0"/>
      <w:divBdr>
        <w:top w:val="none" w:sz="0" w:space="0" w:color="auto"/>
        <w:left w:val="none" w:sz="0" w:space="0" w:color="auto"/>
        <w:bottom w:val="none" w:sz="0" w:space="0" w:color="auto"/>
        <w:right w:val="none" w:sz="0" w:space="0" w:color="auto"/>
      </w:divBdr>
    </w:div>
    <w:div w:id="255290953">
      <w:bodyDiv w:val="1"/>
      <w:marLeft w:val="0"/>
      <w:marRight w:val="0"/>
      <w:marTop w:val="0"/>
      <w:marBottom w:val="0"/>
      <w:divBdr>
        <w:top w:val="none" w:sz="0" w:space="0" w:color="auto"/>
        <w:left w:val="none" w:sz="0" w:space="0" w:color="auto"/>
        <w:bottom w:val="none" w:sz="0" w:space="0" w:color="auto"/>
        <w:right w:val="none" w:sz="0" w:space="0" w:color="auto"/>
      </w:divBdr>
    </w:div>
    <w:div w:id="273438260">
      <w:bodyDiv w:val="1"/>
      <w:marLeft w:val="0"/>
      <w:marRight w:val="0"/>
      <w:marTop w:val="0"/>
      <w:marBottom w:val="0"/>
      <w:divBdr>
        <w:top w:val="none" w:sz="0" w:space="0" w:color="auto"/>
        <w:left w:val="none" w:sz="0" w:space="0" w:color="auto"/>
        <w:bottom w:val="none" w:sz="0" w:space="0" w:color="auto"/>
        <w:right w:val="none" w:sz="0" w:space="0" w:color="auto"/>
      </w:divBdr>
    </w:div>
    <w:div w:id="304509375">
      <w:bodyDiv w:val="1"/>
      <w:marLeft w:val="0"/>
      <w:marRight w:val="0"/>
      <w:marTop w:val="0"/>
      <w:marBottom w:val="0"/>
      <w:divBdr>
        <w:top w:val="none" w:sz="0" w:space="0" w:color="auto"/>
        <w:left w:val="none" w:sz="0" w:space="0" w:color="auto"/>
        <w:bottom w:val="none" w:sz="0" w:space="0" w:color="auto"/>
        <w:right w:val="none" w:sz="0" w:space="0" w:color="auto"/>
      </w:divBdr>
    </w:div>
    <w:div w:id="309330679">
      <w:bodyDiv w:val="1"/>
      <w:marLeft w:val="0"/>
      <w:marRight w:val="0"/>
      <w:marTop w:val="0"/>
      <w:marBottom w:val="0"/>
      <w:divBdr>
        <w:top w:val="none" w:sz="0" w:space="0" w:color="auto"/>
        <w:left w:val="none" w:sz="0" w:space="0" w:color="auto"/>
        <w:bottom w:val="none" w:sz="0" w:space="0" w:color="auto"/>
        <w:right w:val="none" w:sz="0" w:space="0" w:color="auto"/>
      </w:divBdr>
    </w:div>
    <w:div w:id="326327305">
      <w:bodyDiv w:val="1"/>
      <w:marLeft w:val="0"/>
      <w:marRight w:val="0"/>
      <w:marTop w:val="0"/>
      <w:marBottom w:val="0"/>
      <w:divBdr>
        <w:top w:val="none" w:sz="0" w:space="0" w:color="auto"/>
        <w:left w:val="none" w:sz="0" w:space="0" w:color="auto"/>
        <w:bottom w:val="none" w:sz="0" w:space="0" w:color="auto"/>
        <w:right w:val="none" w:sz="0" w:space="0" w:color="auto"/>
      </w:divBdr>
    </w:div>
    <w:div w:id="328752448">
      <w:bodyDiv w:val="1"/>
      <w:marLeft w:val="0"/>
      <w:marRight w:val="0"/>
      <w:marTop w:val="0"/>
      <w:marBottom w:val="0"/>
      <w:divBdr>
        <w:top w:val="none" w:sz="0" w:space="0" w:color="auto"/>
        <w:left w:val="none" w:sz="0" w:space="0" w:color="auto"/>
        <w:bottom w:val="none" w:sz="0" w:space="0" w:color="auto"/>
        <w:right w:val="none" w:sz="0" w:space="0" w:color="auto"/>
      </w:divBdr>
    </w:div>
    <w:div w:id="375356913">
      <w:bodyDiv w:val="1"/>
      <w:marLeft w:val="0"/>
      <w:marRight w:val="0"/>
      <w:marTop w:val="0"/>
      <w:marBottom w:val="0"/>
      <w:divBdr>
        <w:top w:val="none" w:sz="0" w:space="0" w:color="auto"/>
        <w:left w:val="none" w:sz="0" w:space="0" w:color="auto"/>
        <w:bottom w:val="none" w:sz="0" w:space="0" w:color="auto"/>
        <w:right w:val="none" w:sz="0" w:space="0" w:color="auto"/>
      </w:divBdr>
    </w:div>
    <w:div w:id="395397906">
      <w:bodyDiv w:val="1"/>
      <w:marLeft w:val="0"/>
      <w:marRight w:val="0"/>
      <w:marTop w:val="0"/>
      <w:marBottom w:val="0"/>
      <w:divBdr>
        <w:top w:val="none" w:sz="0" w:space="0" w:color="auto"/>
        <w:left w:val="none" w:sz="0" w:space="0" w:color="auto"/>
        <w:bottom w:val="none" w:sz="0" w:space="0" w:color="auto"/>
        <w:right w:val="none" w:sz="0" w:space="0" w:color="auto"/>
      </w:divBdr>
    </w:div>
    <w:div w:id="407313204">
      <w:bodyDiv w:val="1"/>
      <w:marLeft w:val="0"/>
      <w:marRight w:val="0"/>
      <w:marTop w:val="0"/>
      <w:marBottom w:val="0"/>
      <w:divBdr>
        <w:top w:val="none" w:sz="0" w:space="0" w:color="auto"/>
        <w:left w:val="none" w:sz="0" w:space="0" w:color="auto"/>
        <w:bottom w:val="none" w:sz="0" w:space="0" w:color="auto"/>
        <w:right w:val="none" w:sz="0" w:space="0" w:color="auto"/>
      </w:divBdr>
    </w:div>
    <w:div w:id="420180078">
      <w:bodyDiv w:val="1"/>
      <w:marLeft w:val="0"/>
      <w:marRight w:val="0"/>
      <w:marTop w:val="0"/>
      <w:marBottom w:val="0"/>
      <w:divBdr>
        <w:top w:val="none" w:sz="0" w:space="0" w:color="auto"/>
        <w:left w:val="none" w:sz="0" w:space="0" w:color="auto"/>
        <w:bottom w:val="none" w:sz="0" w:space="0" w:color="auto"/>
        <w:right w:val="none" w:sz="0" w:space="0" w:color="auto"/>
      </w:divBdr>
    </w:div>
    <w:div w:id="440489332">
      <w:bodyDiv w:val="1"/>
      <w:marLeft w:val="0"/>
      <w:marRight w:val="0"/>
      <w:marTop w:val="0"/>
      <w:marBottom w:val="0"/>
      <w:divBdr>
        <w:top w:val="none" w:sz="0" w:space="0" w:color="auto"/>
        <w:left w:val="none" w:sz="0" w:space="0" w:color="auto"/>
        <w:bottom w:val="none" w:sz="0" w:space="0" w:color="auto"/>
        <w:right w:val="none" w:sz="0" w:space="0" w:color="auto"/>
      </w:divBdr>
    </w:div>
    <w:div w:id="520054527">
      <w:bodyDiv w:val="1"/>
      <w:marLeft w:val="0"/>
      <w:marRight w:val="0"/>
      <w:marTop w:val="0"/>
      <w:marBottom w:val="0"/>
      <w:divBdr>
        <w:top w:val="none" w:sz="0" w:space="0" w:color="auto"/>
        <w:left w:val="none" w:sz="0" w:space="0" w:color="auto"/>
        <w:bottom w:val="none" w:sz="0" w:space="0" w:color="auto"/>
        <w:right w:val="none" w:sz="0" w:space="0" w:color="auto"/>
      </w:divBdr>
    </w:div>
    <w:div w:id="532618011">
      <w:bodyDiv w:val="1"/>
      <w:marLeft w:val="0"/>
      <w:marRight w:val="0"/>
      <w:marTop w:val="0"/>
      <w:marBottom w:val="0"/>
      <w:divBdr>
        <w:top w:val="none" w:sz="0" w:space="0" w:color="auto"/>
        <w:left w:val="none" w:sz="0" w:space="0" w:color="auto"/>
        <w:bottom w:val="none" w:sz="0" w:space="0" w:color="auto"/>
        <w:right w:val="none" w:sz="0" w:space="0" w:color="auto"/>
      </w:divBdr>
    </w:div>
    <w:div w:id="560822919">
      <w:bodyDiv w:val="1"/>
      <w:marLeft w:val="0"/>
      <w:marRight w:val="0"/>
      <w:marTop w:val="0"/>
      <w:marBottom w:val="0"/>
      <w:divBdr>
        <w:top w:val="none" w:sz="0" w:space="0" w:color="auto"/>
        <w:left w:val="none" w:sz="0" w:space="0" w:color="auto"/>
        <w:bottom w:val="none" w:sz="0" w:space="0" w:color="auto"/>
        <w:right w:val="none" w:sz="0" w:space="0" w:color="auto"/>
      </w:divBdr>
    </w:div>
    <w:div w:id="582643766">
      <w:bodyDiv w:val="1"/>
      <w:marLeft w:val="0"/>
      <w:marRight w:val="0"/>
      <w:marTop w:val="0"/>
      <w:marBottom w:val="0"/>
      <w:divBdr>
        <w:top w:val="none" w:sz="0" w:space="0" w:color="auto"/>
        <w:left w:val="none" w:sz="0" w:space="0" w:color="auto"/>
        <w:bottom w:val="none" w:sz="0" w:space="0" w:color="auto"/>
        <w:right w:val="none" w:sz="0" w:space="0" w:color="auto"/>
      </w:divBdr>
    </w:div>
    <w:div w:id="588195170">
      <w:bodyDiv w:val="1"/>
      <w:marLeft w:val="0"/>
      <w:marRight w:val="0"/>
      <w:marTop w:val="0"/>
      <w:marBottom w:val="0"/>
      <w:divBdr>
        <w:top w:val="none" w:sz="0" w:space="0" w:color="auto"/>
        <w:left w:val="none" w:sz="0" w:space="0" w:color="auto"/>
        <w:bottom w:val="none" w:sz="0" w:space="0" w:color="auto"/>
        <w:right w:val="none" w:sz="0" w:space="0" w:color="auto"/>
      </w:divBdr>
    </w:div>
    <w:div w:id="588924203">
      <w:bodyDiv w:val="1"/>
      <w:marLeft w:val="0"/>
      <w:marRight w:val="0"/>
      <w:marTop w:val="0"/>
      <w:marBottom w:val="0"/>
      <w:divBdr>
        <w:top w:val="none" w:sz="0" w:space="0" w:color="auto"/>
        <w:left w:val="none" w:sz="0" w:space="0" w:color="auto"/>
        <w:bottom w:val="none" w:sz="0" w:space="0" w:color="auto"/>
        <w:right w:val="none" w:sz="0" w:space="0" w:color="auto"/>
      </w:divBdr>
    </w:div>
    <w:div w:id="597837030">
      <w:bodyDiv w:val="1"/>
      <w:marLeft w:val="0"/>
      <w:marRight w:val="0"/>
      <w:marTop w:val="0"/>
      <w:marBottom w:val="0"/>
      <w:divBdr>
        <w:top w:val="none" w:sz="0" w:space="0" w:color="auto"/>
        <w:left w:val="none" w:sz="0" w:space="0" w:color="auto"/>
        <w:bottom w:val="none" w:sz="0" w:space="0" w:color="auto"/>
        <w:right w:val="none" w:sz="0" w:space="0" w:color="auto"/>
      </w:divBdr>
    </w:div>
    <w:div w:id="622157019">
      <w:bodyDiv w:val="1"/>
      <w:marLeft w:val="0"/>
      <w:marRight w:val="0"/>
      <w:marTop w:val="0"/>
      <w:marBottom w:val="0"/>
      <w:divBdr>
        <w:top w:val="none" w:sz="0" w:space="0" w:color="auto"/>
        <w:left w:val="none" w:sz="0" w:space="0" w:color="auto"/>
        <w:bottom w:val="none" w:sz="0" w:space="0" w:color="auto"/>
        <w:right w:val="none" w:sz="0" w:space="0" w:color="auto"/>
      </w:divBdr>
    </w:div>
    <w:div w:id="626470316">
      <w:bodyDiv w:val="1"/>
      <w:marLeft w:val="0"/>
      <w:marRight w:val="0"/>
      <w:marTop w:val="0"/>
      <w:marBottom w:val="0"/>
      <w:divBdr>
        <w:top w:val="none" w:sz="0" w:space="0" w:color="auto"/>
        <w:left w:val="none" w:sz="0" w:space="0" w:color="auto"/>
        <w:bottom w:val="none" w:sz="0" w:space="0" w:color="auto"/>
        <w:right w:val="none" w:sz="0" w:space="0" w:color="auto"/>
      </w:divBdr>
    </w:div>
    <w:div w:id="650596967">
      <w:bodyDiv w:val="1"/>
      <w:marLeft w:val="0"/>
      <w:marRight w:val="0"/>
      <w:marTop w:val="0"/>
      <w:marBottom w:val="0"/>
      <w:divBdr>
        <w:top w:val="none" w:sz="0" w:space="0" w:color="auto"/>
        <w:left w:val="none" w:sz="0" w:space="0" w:color="auto"/>
        <w:bottom w:val="none" w:sz="0" w:space="0" w:color="auto"/>
        <w:right w:val="none" w:sz="0" w:space="0" w:color="auto"/>
      </w:divBdr>
    </w:div>
    <w:div w:id="660432461">
      <w:bodyDiv w:val="1"/>
      <w:marLeft w:val="0"/>
      <w:marRight w:val="0"/>
      <w:marTop w:val="0"/>
      <w:marBottom w:val="0"/>
      <w:divBdr>
        <w:top w:val="none" w:sz="0" w:space="0" w:color="auto"/>
        <w:left w:val="none" w:sz="0" w:space="0" w:color="auto"/>
        <w:bottom w:val="none" w:sz="0" w:space="0" w:color="auto"/>
        <w:right w:val="none" w:sz="0" w:space="0" w:color="auto"/>
      </w:divBdr>
    </w:div>
    <w:div w:id="660548184">
      <w:bodyDiv w:val="1"/>
      <w:marLeft w:val="0"/>
      <w:marRight w:val="0"/>
      <w:marTop w:val="0"/>
      <w:marBottom w:val="0"/>
      <w:divBdr>
        <w:top w:val="none" w:sz="0" w:space="0" w:color="auto"/>
        <w:left w:val="none" w:sz="0" w:space="0" w:color="auto"/>
        <w:bottom w:val="none" w:sz="0" w:space="0" w:color="auto"/>
        <w:right w:val="none" w:sz="0" w:space="0" w:color="auto"/>
      </w:divBdr>
    </w:div>
    <w:div w:id="669869549">
      <w:bodyDiv w:val="1"/>
      <w:marLeft w:val="0"/>
      <w:marRight w:val="0"/>
      <w:marTop w:val="0"/>
      <w:marBottom w:val="0"/>
      <w:divBdr>
        <w:top w:val="none" w:sz="0" w:space="0" w:color="auto"/>
        <w:left w:val="none" w:sz="0" w:space="0" w:color="auto"/>
        <w:bottom w:val="none" w:sz="0" w:space="0" w:color="auto"/>
        <w:right w:val="none" w:sz="0" w:space="0" w:color="auto"/>
      </w:divBdr>
    </w:div>
    <w:div w:id="687220042">
      <w:bodyDiv w:val="1"/>
      <w:marLeft w:val="0"/>
      <w:marRight w:val="0"/>
      <w:marTop w:val="0"/>
      <w:marBottom w:val="0"/>
      <w:divBdr>
        <w:top w:val="none" w:sz="0" w:space="0" w:color="auto"/>
        <w:left w:val="none" w:sz="0" w:space="0" w:color="auto"/>
        <w:bottom w:val="none" w:sz="0" w:space="0" w:color="auto"/>
        <w:right w:val="none" w:sz="0" w:space="0" w:color="auto"/>
      </w:divBdr>
    </w:div>
    <w:div w:id="688916769">
      <w:bodyDiv w:val="1"/>
      <w:marLeft w:val="0"/>
      <w:marRight w:val="0"/>
      <w:marTop w:val="0"/>
      <w:marBottom w:val="0"/>
      <w:divBdr>
        <w:top w:val="none" w:sz="0" w:space="0" w:color="auto"/>
        <w:left w:val="none" w:sz="0" w:space="0" w:color="auto"/>
        <w:bottom w:val="none" w:sz="0" w:space="0" w:color="auto"/>
        <w:right w:val="none" w:sz="0" w:space="0" w:color="auto"/>
      </w:divBdr>
    </w:div>
    <w:div w:id="735323503">
      <w:bodyDiv w:val="1"/>
      <w:marLeft w:val="0"/>
      <w:marRight w:val="0"/>
      <w:marTop w:val="0"/>
      <w:marBottom w:val="0"/>
      <w:divBdr>
        <w:top w:val="none" w:sz="0" w:space="0" w:color="auto"/>
        <w:left w:val="none" w:sz="0" w:space="0" w:color="auto"/>
        <w:bottom w:val="none" w:sz="0" w:space="0" w:color="auto"/>
        <w:right w:val="none" w:sz="0" w:space="0" w:color="auto"/>
      </w:divBdr>
    </w:div>
    <w:div w:id="846404785">
      <w:bodyDiv w:val="1"/>
      <w:marLeft w:val="0"/>
      <w:marRight w:val="0"/>
      <w:marTop w:val="0"/>
      <w:marBottom w:val="0"/>
      <w:divBdr>
        <w:top w:val="none" w:sz="0" w:space="0" w:color="auto"/>
        <w:left w:val="none" w:sz="0" w:space="0" w:color="auto"/>
        <w:bottom w:val="none" w:sz="0" w:space="0" w:color="auto"/>
        <w:right w:val="none" w:sz="0" w:space="0" w:color="auto"/>
      </w:divBdr>
    </w:div>
    <w:div w:id="855192929">
      <w:bodyDiv w:val="1"/>
      <w:marLeft w:val="0"/>
      <w:marRight w:val="0"/>
      <w:marTop w:val="0"/>
      <w:marBottom w:val="0"/>
      <w:divBdr>
        <w:top w:val="none" w:sz="0" w:space="0" w:color="auto"/>
        <w:left w:val="none" w:sz="0" w:space="0" w:color="auto"/>
        <w:bottom w:val="none" w:sz="0" w:space="0" w:color="auto"/>
        <w:right w:val="none" w:sz="0" w:space="0" w:color="auto"/>
      </w:divBdr>
    </w:div>
    <w:div w:id="856889462">
      <w:bodyDiv w:val="1"/>
      <w:marLeft w:val="0"/>
      <w:marRight w:val="0"/>
      <w:marTop w:val="0"/>
      <w:marBottom w:val="0"/>
      <w:divBdr>
        <w:top w:val="none" w:sz="0" w:space="0" w:color="auto"/>
        <w:left w:val="none" w:sz="0" w:space="0" w:color="auto"/>
        <w:bottom w:val="none" w:sz="0" w:space="0" w:color="auto"/>
        <w:right w:val="none" w:sz="0" w:space="0" w:color="auto"/>
      </w:divBdr>
    </w:div>
    <w:div w:id="864171471">
      <w:bodyDiv w:val="1"/>
      <w:marLeft w:val="0"/>
      <w:marRight w:val="0"/>
      <w:marTop w:val="0"/>
      <w:marBottom w:val="0"/>
      <w:divBdr>
        <w:top w:val="none" w:sz="0" w:space="0" w:color="auto"/>
        <w:left w:val="none" w:sz="0" w:space="0" w:color="auto"/>
        <w:bottom w:val="none" w:sz="0" w:space="0" w:color="auto"/>
        <w:right w:val="none" w:sz="0" w:space="0" w:color="auto"/>
      </w:divBdr>
    </w:div>
    <w:div w:id="884752592">
      <w:bodyDiv w:val="1"/>
      <w:marLeft w:val="0"/>
      <w:marRight w:val="0"/>
      <w:marTop w:val="0"/>
      <w:marBottom w:val="0"/>
      <w:divBdr>
        <w:top w:val="none" w:sz="0" w:space="0" w:color="auto"/>
        <w:left w:val="none" w:sz="0" w:space="0" w:color="auto"/>
        <w:bottom w:val="none" w:sz="0" w:space="0" w:color="auto"/>
        <w:right w:val="none" w:sz="0" w:space="0" w:color="auto"/>
      </w:divBdr>
    </w:div>
    <w:div w:id="891968760">
      <w:bodyDiv w:val="1"/>
      <w:marLeft w:val="0"/>
      <w:marRight w:val="0"/>
      <w:marTop w:val="0"/>
      <w:marBottom w:val="0"/>
      <w:divBdr>
        <w:top w:val="none" w:sz="0" w:space="0" w:color="auto"/>
        <w:left w:val="none" w:sz="0" w:space="0" w:color="auto"/>
        <w:bottom w:val="none" w:sz="0" w:space="0" w:color="auto"/>
        <w:right w:val="none" w:sz="0" w:space="0" w:color="auto"/>
      </w:divBdr>
    </w:div>
    <w:div w:id="893658294">
      <w:bodyDiv w:val="1"/>
      <w:marLeft w:val="0"/>
      <w:marRight w:val="0"/>
      <w:marTop w:val="0"/>
      <w:marBottom w:val="0"/>
      <w:divBdr>
        <w:top w:val="none" w:sz="0" w:space="0" w:color="auto"/>
        <w:left w:val="none" w:sz="0" w:space="0" w:color="auto"/>
        <w:bottom w:val="none" w:sz="0" w:space="0" w:color="auto"/>
        <w:right w:val="none" w:sz="0" w:space="0" w:color="auto"/>
      </w:divBdr>
    </w:div>
    <w:div w:id="908922807">
      <w:bodyDiv w:val="1"/>
      <w:marLeft w:val="0"/>
      <w:marRight w:val="0"/>
      <w:marTop w:val="0"/>
      <w:marBottom w:val="0"/>
      <w:divBdr>
        <w:top w:val="none" w:sz="0" w:space="0" w:color="auto"/>
        <w:left w:val="none" w:sz="0" w:space="0" w:color="auto"/>
        <w:bottom w:val="none" w:sz="0" w:space="0" w:color="auto"/>
        <w:right w:val="none" w:sz="0" w:space="0" w:color="auto"/>
      </w:divBdr>
    </w:div>
    <w:div w:id="912200199">
      <w:bodyDiv w:val="1"/>
      <w:marLeft w:val="0"/>
      <w:marRight w:val="0"/>
      <w:marTop w:val="0"/>
      <w:marBottom w:val="0"/>
      <w:divBdr>
        <w:top w:val="none" w:sz="0" w:space="0" w:color="auto"/>
        <w:left w:val="none" w:sz="0" w:space="0" w:color="auto"/>
        <w:bottom w:val="none" w:sz="0" w:space="0" w:color="auto"/>
        <w:right w:val="none" w:sz="0" w:space="0" w:color="auto"/>
      </w:divBdr>
    </w:div>
    <w:div w:id="925501527">
      <w:bodyDiv w:val="1"/>
      <w:marLeft w:val="0"/>
      <w:marRight w:val="0"/>
      <w:marTop w:val="0"/>
      <w:marBottom w:val="0"/>
      <w:divBdr>
        <w:top w:val="none" w:sz="0" w:space="0" w:color="auto"/>
        <w:left w:val="none" w:sz="0" w:space="0" w:color="auto"/>
        <w:bottom w:val="none" w:sz="0" w:space="0" w:color="auto"/>
        <w:right w:val="none" w:sz="0" w:space="0" w:color="auto"/>
      </w:divBdr>
    </w:div>
    <w:div w:id="925529808">
      <w:bodyDiv w:val="1"/>
      <w:marLeft w:val="0"/>
      <w:marRight w:val="0"/>
      <w:marTop w:val="0"/>
      <w:marBottom w:val="0"/>
      <w:divBdr>
        <w:top w:val="none" w:sz="0" w:space="0" w:color="auto"/>
        <w:left w:val="none" w:sz="0" w:space="0" w:color="auto"/>
        <w:bottom w:val="none" w:sz="0" w:space="0" w:color="auto"/>
        <w:right w:val="none" w:sz="0" w:space="0" w:color="auto"/>
      </w:divBdr>
    </w:div>
    <w:div w:id="942567201">
      <w:bodyDiv w:val="1"/>
      <w:marLeft w:val="0"/>
      <w:marRight w:val="0"/>
      <w:marTop w:val="0"/>
      <w:marBottom w:val="0"/>
      <w:divBdr>
        <w:top w:val="none" w:sz="0" w:space="0" w:color="auto"/>
        <w:left w:val="none" w:sz="0" w:space="0" w:color="auto"/>
        <w:bottom w:val="none" w:sz="0" w:space="0" w:color="auto"/>
        <w:right w:val="none" w:sz="0" w:space="0" w:color="auto"/>
      </w:divBdr>
    </w:div>
    <w:div w:id="977078500">
      <w:bodyDiv w:val="1"/>
      <w:marLeft w:val="0"/>
      <w:marRight w:val="0"/>
      <w:marTop w:val="0"/>
      <w:marBottom w:val="0"/>
      <w:divBdr>
        <w:top w:val="none" w:sz="0" w:space="0" w:color="auto"/>
        <w:left w:val="none" w:sz="0" w:space="0" w:color="auto"/>
        <w:bottom w:val="none" w:sz="0" w:space="0" w:color="auto"/>
        <w:right w:val="none" w:sz="0" w:space="0" w:color="auto"/>
      </w:divBdr>
    </w:div>
    <w:div w:id="991375351">
      <w:bodyDiv w:val="1"/>
      <w:marLeft w:val="0"/>
      <w:marRight w:val="0"/>
      <w:marTop w:val="0"/>
      <w:marBottom w:val="0"/>
      <w:divBdr>
        <w:top w:val="none" w:sz="0" w:space="0" w:color="auto"/>
        <w:left w:val="none" w:sz="0" w:space="0" w:color="auto"/>
        <w:bottom w:val="none" w:sz="0" w:space="0" w:color="auto"/>
        <w:right w:val="none" w:sz="0" w:space="0" w:color="auto"/>
      </w:divBdr>
    </w:div>
    <w:div w:id="999306425">
      <w:bodyDiv w:val="1"/>
      <w:marLeft w:val="0"/>
      <w:marRight w:val="0"/>
      <w:marTop w:val="0"/>
      <w:marBottom w:val="0"/>
      <w:divBdr>
        <w:top w:val="none" w:sz="0" w:space="0" w:color="auto"/>
        <w:left w:val="none" w:sz="0" w:space="0" w:color="auto"/>
        <w:bottom w:val="none" w:sz="0" w:space="0" w:color="auto"/>
        <w:right w:val="none" w:sz="0" w:space="0" w:color="auto"/>
      </w:divBdr>
    </w:div>
    <w:div w:id="1005283798">
      <w:bodyDiv w:val="1"/>
      <w:marLeft w:val="0"/>
      <w:marRight w:val="0"/>
      <w:marTop w:val="0"/>
      <w:marBottom w:val="0"/>
      <w:divBdr>
        <w:top w:val="none" w:sz="0" w:space="0" w:color="auto"/>
        <w:left w:val="none" w:sz="0" w:space="0" w:color="auto"/>
        <w:bottom w:val="none" w:sz="0" w:space="0" w:color="auto"/>
        <w:right w:val="none" w:sz="0" w:space="0" w:color="auto"/>
      </w:divBdr>
    </w:div>
    <w:div w:id="1028875232">
      <w:bodyDiv w:val="1"/>
      <w:marLeft w:val="0"/>
      <w:marRight w:val="0"/>
      <w:marTop w:val="0"/>
      <w:marBottom w:val="0"/>
      <w:divBdr>
        <w:top w:val="none" w:sz="0" w:space="0" w:color="auto"/>
        <w:left w:val="none" w:sz="0" w:space="0" w:color="auto"/>
        <w:bottom w:val="none" w:sz="0" w:space="0" w:color="auto"/>
        <w:right w:val="none" w:sz="0" w:space="0" w:color="auto"/>
      </w:divBdr>
    </w:div>
    <w:div w:id="1033458867">
      <w:bodyDiv w:val="1"/>
      <w:marLeft w:val="0"/>
      <w:marRight w:val="0"/>
      <w:marTop w:val="0"/>
      <w:marBottom w:val="0"/>
      <w:divBdr>
        <w:top w:val="none" w:sz="0" w:space="0" w:color="auto"/>
        <w:left w:val="none" w:sz="0" w:space="0" w:color="auto"/>
        <w:bottom w:val="none" w:sz="0" w:space="0" w:color="auto"/>
        <w:right w:val="none" w:sz="0" w:space="0" w:color="auto"/>
      </w:divBdr>
    </w:div>
    <w:div w:id="1079400396">
      <w:bodyDiv w:val="1"/>
      <w:marLeft w:val="0"/>
      <w:marRight w:val="0"/>
      <w:marTop w:val="0"/>
      <w:marBottom w:val="0"/>
      <w:divBdr>
        <w:top w:val="none" w:sz="0" w:space="0" w:color="auto"/>
        <w:left w:val="none" w:sz="0" w:space="0" w:color="auto"/>
        <w:bottom w:val="none" w:sz="0" w:space="0" w:color="auto"/>
        <w:right w:val="none" w:sz="0" w:space="0" w:color="auto"/>
      </w:divBdr>
    </w:div>
    <w:div w:id="1101536883">
      <w:bodyDiv w:val="1"/>
      <w:marLeft w:val="0"/>
      <w:marRight w:val="0"/>
      <w:marTop w:val="0"/>
      <w:marBottom w:val="0"/>
      <w:divBdr>
        <w:top w:val="none" w:sz="0" w:space="0" w:color="auto"/>
        <w:left w:val="none" w:sz="0" w:space="0" w:color="auto"/>
        <w:bottom w:val="none" w:sz="0" w:space="0" w:color="auto"/>
        <w:right w:val="none" w:sz="0" w:space="0" w:color="auto"/>
      </w:divBdr>
    </w:div>
    <w:div w:id="1114519528">
      <w:bodyDiv w:val="1"/>
      <w:marLeft w:val="0"/>
      <w:marRight w:val="0"/>
      <w:marTop w:val="0"/>
      <w:marBottom w:val="0"/>
      <w:divBdr>
        <w:top w:val="none" w:sz="0" w:space="0" w:color="auto"/>
        <w:left w:val="none" w:sz="0" w:space="0" w:color="auto"/>
        <w:bottom w:val="none" w:sz="0" w:space="0" w:color="auto"/>
        <w:right w:val="none" w:sz="0" w:space="0" w:color="auto"/>
      </w:divBdr>
    </w:div>
    <w:div w:id="1171675677">
      <w:bodyDiv w:val="1"/>
      <w:marLeft w:val="0"/>
      <w:marRight w:val="0"/>
      <w:marTop w:val="0"/>
      <w:marBottom w:val="0"/>
      <w:divBdr>
        <w:top w:val="none" w:sz="0" w:space="0" w:color="auto"/>
        <w:left w:val="none" w:sz="0" w:space="0" w:color="auto"/>
        <w:bottom w:val="none" w:sz="0" w:space="0" w:color="auto"/>
        <w:right w:val="none" w:sz="0" w:space="0" w:color="auto"/>
      </w:divBdr>
    </w:div>
    <w:div w:id="1188258124">
      <w:bodyDiv w:val="1"/>
      <w:marLeft w:val="0"/>
      <w:marRight w:val="0"/>
      <w:marTop w:val="0"/>
      <w:marBottom w:val="0"/>
      <w:divBdr>
        <w:top w:val="none" w:sz="0" w:space="0" w:color="auto"/>
        <w:left w:val="none" w:sz="0" w:space="0" w:color="auto"/>
        <w:bottom w:val="none" w:sz="0" w:space="0" w:color="auto"/>
        <w:right w:val="none" w:sz="0" w:space="0" w:color="auto"/>
      </w:divBdr>
    </w:div>
    <w:div w:id="1207572340">
      <w:bodyDiv w:val="1"/>
      <w:marLeft w:val="0"/>
      <w:marRight w:val="0"/>
      <w:marTop w:val="0"/>
      <w:marBottom w:val="0"/>
      <w:divBdr>
        <w:top w:val="none" w:sz="0" w:space="0" w:color="auto"/>
        <w:left w:val="none" w:sz="0" w:space="0" w:color="auto"/>
        <w:bottom w:val="none" w:sz="0" w:space="0" w:color="auto"/>
        <w:right w:val="none" w:sz="0" w:space="0" w:color="auto"/>
      </w:divBdr>
    </w:div>
    <w:div w:id="1236352698">
      <w:bodyDiv w:val="1"/>
      <w:marLeft w:val="0"/>
      <w:marRight w:val="0"/>
      <w:marTop w:val="0"/>
      <w:marBottom w:val="0"/>
      <w:divBdr>
        <w:top w:val="none" w:sz="0" w:space="0" w:color="auto"/>
        <w:left w:val="none" w:sz="0" w:space="0" w:color="auto"/>
        <w:bottom w:val="none" w:sz="0" w:space="0" w:color="auto"/>
        <w:right w:val="none" w:sz="0" w:space="0" w:color="auto"/>
      </w:divBdr>
    </w:div>
    <w:div w:id="1240821686">
      <w:bodyDiv w:val="1"/>
      <w:marLeft w:val="0"/>
      <w:marRight w:val="0"/>
      <w:marTop w:val="0"/>
      <w:marBottom w:val="0"/>
      <w:divBdr>
        <w:top w:val="none" w:sz="0" w:space="0" w:color="auto"/>
        <w:left w:val="none" w:sz="0" w:space="0" w:color="auto"/>
        <w:bottom w:val="none" w:sz="0" w:space="0" w:color="auto"/>
        <w:right w:val="none" w:sz="0" w:space="0" w:color="auto"/>
      </w:divBdr>
    </w:div>
    <w:div w:id="1294285321">
      <w:bodyDiv w:val="1"/>
      <w:marLeft w:val="0"/>
      <w:marRight w:val="0"/>
      <w:marTop w:val="0"/>
      <w:marBottom w:val="0"/>
      <w:divBdr>
        <w:top w:val="none" w:sz="0" w:space="0" w:color="auto"/>
        <w:left w:val="none" w:sz="0" w:space="0" w:color="auto"/>
        <w:bottom w:val="none" w:sz="0" w:space="0" w:color="auto"/>
        <w:right w:val="none" w:sz="0" w:space="0" w:color="auto"/>
      </w:divBdr>
    </w:div>
    <w:div w:id="1297880062">
      <w:bodyDiv w:val="1"/>
      <w:marLeft w:val="0"/>
      <w:marRight w:val="0"/>
      <w:marTop w:val="0"/>
      <w:marBottom w:val="0"/>
      <w:divBdr>
        <w:top w:val="none" w:sz="0" w:space="0" w:color="auto"/>
        <w:left w:val="none" w:sz="0" w:space="0" w:color="auto"/>
        <w:bottom w:val="none" w:sz="0" w:space="0" w:color="auto"/>
        <w:right w:val="none" w:sz="0" w:space="0" w:color="auto"/>
      </w:divBdr>
    </w:div>
    <w:div w:id="1314990721">
      <w:bodyDiv w:val="1"/>
      <w:marLeft w:val="0"/>
      <w:marRight w:val="0"/>
      <w:marTop w:val="0"/>
      <w:marBottom w:val="0"/>
      <w:divBdr>
        <w:top w:val="none" w:sz="0" w:space="0" w:color="auto"/>
        <w:left w:val="none" w:sz="0" w:space="0" w:color="auto"/>
        <w:bottom w:val="none" w:sz="0" w:space="0" w:color="auto"/>
        <w:right w:val="none" w:sz="0" w:space="0" w:color="auto"/>
      </w:divBdr>
    </w:div>
    <w:div w:id="1336418676">
      <w:bodyDiv w:val="1"/>
      <w:marLeft w:val="0"/>
      <w:marRight w:val="0"/>
      <w:marTop w:val="0"/>
      <w:marBottom w:val="0"/>
      <w:divBdr>
        <w:top w:val="none" w:sz="0" w:space="0" w:color="auto"/>
        <w:left w:val="none" w:sz="0" w:space="0" w:color="auto"/>
        <w:bottom w:val="none" w:sz="0" w:space="0" w:color="auto"/>
        <w:right w:val="none" w:sz="0" w:space="0" w:color="auto"/>
      </w:divBdr>
    </w:div>
    <w:div w:id="1382553511">
      <w:bodyDiv w:val="1"/>
      <w:marLeft w:val="0"/>
      <w:marRight w:val="0"/>
      <w:marTop w:val="0"/>
      <w:marBottom w:val="0"/>
      <w:divBdr>
        <w:top w:val="none" w:sz="0" w:space="0" w:color="auto"/>
        <w:left w:val="none" w:sz="0" w:space="0" w:color="auto"/>
        <w:bottom w:val="none" w:sz="0" w:space="0" w:color="auto"/>
        <w:right w:val="none" w:sz="0" w:space="0" w:color="auto"/>
      </w:divBdr>
    </w:div>
    <w:div w:id="1400058876">
      <w:bodyDiv w:val="1"/>
      <w:marLeft w:val="0"/>
      <w:marRight w:val="0"/>
      <w:marTop w:val="0"/>
      <w:marBottom w:val="0"/>
      <w:divBdr>
        <w:top w:val="none" w:sz="0" w:space="0" w:color="auto"/>
        <w:left w:val="none" w:sz="0" w:space="0" w:color="auto"/>
        <w:bottom w:val="none" w:sz="0" w:space="0" w:color="auto"/>
        <w:right w:val="none" w:sz="0" w:space="0" w:color="auto"/>
      </w:divBdr>
    </w:div>
    <w:div w:id="1413698700">
      <w:bodyDiv w:val="1"/>
      <w:marLeft w:val="0"/>
      <w:marRight w:val="0"/>
      <w:marTop w:val="0"/>
      <w:marBottom w:val="0"/>
      <w:divBdr>
        <w:top w:val="none" w:sz="0" w:space="0" w:color="auto"/>
        <w:left w:val="none" w:sz="0" w:space="0" w:color="auto"/>
        <w:bottom w:val="none" w:sz="0" w:space="0" w:color="auto"/>
        <w:right w:val="none" w:sz="0" w:space="0" w:color="auto"/>
      </w:divBdr>
    </w:div>
    <w:div w:id="1442721755">
      <w:bodyDiv w:val="1"/>
      <w:marLeft w:val="0"/>
      <w:marRight w:val="0"/>
      <w:marTop w:val="0"/>
      <w:marBottom w:val="0"/>
      <w:divBdr>
        <w:top w:val="none" w:sz="0" w:space="0" w:color="auto"/>
        <w:left w:val="none" w:sz="0" w:space="0" w:color="auto"/>
        <w:bottom w:val="none" w:sz="0" w:space="0" w:color="auto"/>
        <w:right w:val="none" w:sz="0" w:space="0" w:color="auto"/>
      </w:divBdr>
    </w:div>
    <w:div w:id="1469664564">
      <w:bodyDiv w:val="1"/>
      <w:marLeft w:val="0"/>
      <w:marRight w:val="0"/>
      <w:marTop w:val="0"/>
      <w:marBottom w:val="0"/>
      <w:divBdr>
        <w:top w:val="none" w:sz="0" w:space="0" w:color="auto"/>
        <w:left w:val="none" w:sz="0" w:space="0" w:color="auto"/>
        <w:bottom w:val="none" w:sz="0" w:space="0" w:color="auto"/>
        <w:right w:val="none" w:sz="0" w:space="0" w:color="auto"/>
      </w:divBdr>
    </w:div>
    <w:div w:id="1504199308">
      <w:bodyDiv w:val="1"/>
      <w:marLeft w:val="0"/>
      <w:marRight w:val="0"/>
      <w:marTop w:val="0"/>
      <w:marBottom w:val="0"/>
      <w:divBdr>
        <w:top w:val="none" w:sz="0" w:space="0" w:color="auto"/>
        <w:left w:val="none" w:sz="0" w:space="0" w:color="auto"/>
        <w:bottom w:val="none" w:sz="0" w:space="0" w:color="auto"/>
        <w:right w:val="none" w:sz="0" w:space="0" w:color="auto"/>
      </w:divBdr>
    </w:div>
    <w:div w:id="1578591008">
      <w:bodyDiv w:val="1"/>
      <w:marLeft w:val="0"/>
      <w:marRight w:val="0"/>
      <w:marTop w:val="0"/>
      <w:marBottom w:val="0"/>
      <w:divBdr>
        <w:top w:val="none" w:sz="0" w:space="0" w:color="auto"/>
        <w:left w:val="none" w:sz="0" w:space="0" w:color="auto"/>
        <w:bottom w:val="none" w:sz="0" w:space="0" w:color="auto"/>
        <w:right w:val="none" w:sz="0" w:space="0" w:color="auto"/>
      </w:divBdr>
    </w:div>
    <w:div w:id="1582720539">
      <w:bodyDiv w:val="1"/>
      <w:marLeft w:val="0"/>
      <w:marRight w:val="0"/>
      <w:marTop w:val="0"/>
      <w:marBottom w:val="0"/>
      <w:divBdr>
        <w:top w:val="none" w:sz="0" w:space="0" w:color="auto"/>
        <w:left w:val="none" w:sz="0" w:space="0" w:color="auto"/>
        <w:bottom w:val="none" w:sz="0" w:space="0" w:color="auto"/>
        <w:right w:val="none" w:sz="0" w:space="0" w:color="auto"/>
      </w:divBdr>
      <w:divsChild>
        <w:div w:id="752816929">
          <w:marLeft w:val="0"/>
          <w:marRight w:val="0"/>
          <w:marTop w:val="0"/>
          <w:marBottom w:val="0"/>
          <w:divBdr>
            <w:top w:val="none" w:sz="0" w:space="0" w:color="auto"/>
            <w:left w:val="none" w:sz="0" w:space="0" w:color="auto"/>
            <w:bottom w:val="none" w:sz="0" w:space="0" w:color="auto"/>
            <w:right w:val="none" w:sz="0" w:space="0" w:color="auto"/>
          </w:divBdr>
          <w:divsChild>
            <w:div w:id="364596203">
              <w:marLeft w:val="0"/>
              <w:marRight w:val="0"/>
              <w:marTop w:val="0"/>
              <w:marBottom w:val="0"/>
              <w:divBdr>
                <w:top w:val="none" w:sz="0" w:space="0" w:color="auto"/>
                <w:left w:val="none" w:sz="0" w:space="0" w:color="auto"/>
                <w:bottom w:val="none" w:sz="0" w:space="0" w:color="auto"/>
                <w:right w:val="none" w:sz="0" w:space="0" w:color="auto"/>
              </w:divBdr>
            </w:div>
            <w:div w:id="130252586">
              <w:marLeft w:val="600"/>
              <w:marRight w:val="0"/>
              <w:marTop w:val="0"/>
              <w:marBottom w:val="0"/>
              <w:divBdr>
                <w:top w:val="none" w:sz="0" w:space="0" w:color="auto"/>
                <w:left w:val="none" w:sz="0" w:space="0" w:color="auto"/>
                <w:bottom w:val="none" w:sz="0" w:space="0" w:color="auto"/>
                <w:right w:val="none" w:sz="0" w:space="0" w:color="auto"/>
              </w:divBdr>
            </w:div>
            <w:div w:id="267010378">
              <w:marLeft w:val="0"/>
              <w:marRight w:val="0"/>
              <w:marTop w:val="0"/>
              <w:marBottom w:val="0"/>
              <w:divBdr>
                <w:top w:val="none" w:sz="0" w:space="0" w:color="auto"/>
                <w:left w:val="none" w:sz="0" w:space="0" w:color="auto"/>
                <w:bottom w:val="none" w:sz="0" w:space="0" w:color="auto"/>
                <w:right w:val="none" w:sz="0" w:space="0" w:color="auto"/>
              </w:divBdr>
            </w:div>
            <w:div w:id="118897968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635794673">
      <w:bodyDiv w:val="1"/>
      <w:marLeft w:val="0"/>
      <w:marRight w:val="0"/>
      <w:marTop w:val="0"/>
      <w:marBottom w:val="0"/>
      <w:divBdr>
        <w:top w:val="none" w:sz="0" w:space="0" w:color="auto"/>
        <w:left w:val="none" w:sz="0" w:space="0" w:color="auto"/>
        <w:bottom w:val="none" w:sz="0" w:space="0" w:color="auto"/>
        <w:right w:val="none" w:sz="0" w:space="0" w:color="auto"/>
      </w:divBdr>
    </w:div>
    <w:div w:id="1666202455">
      <w:bodyDiv w:val="1"/>
      <w:marLeft w:val="0"/>
      <w:marRight w:val="0"/>
      <w:marTop w:val="0"/>
      <w:marBottom w:val="0"/>
      <w:divBdr>
        <w:top w:val="none" w:sz="0" w:space="0" w:color="auto"/>
        <w:left w:val="none" w:sz="0" w:space="0" w:color="auto"/>
        <w:bottom w:val="none" w:sz="0" w:space="0" w:color="auto"/>
        <w:right w:val="none" w:sz="0" w:space="0" w:color="auto"/>
      </w:divBdr>
      <w:divsChild>
        <w:div w:id="1162090377">
          <w:marLeft w:val="0"/>
          <w:marRight w:val="0"/>
          <w:marTop w:val="750"/>
          <w:marBottom w:val="450"/>
          <w:divBdr>
            <w:top w:val="single" w:sz="12" w:space="23" w:color="5DBCE5"/>
            <w:left w:val="single" w:sz="12" w:space="30" w:color="5DBCE5"/>
            <w:bottom w:val="single" w:sz="12" w:space="15" w:color="5DBCE5"/>
            <w:right w:val="single" w:sz="12" w:space="30" w:color="5DBCE5"/>
          </w:divBdr>
          <w:divsChild>
            <w:div w:id="3867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44723">
      <w:bodyDiv w:val="1"/>
      <w:marLeft w:val="0"/>
      <w:marRight w:val="0"/>
      <w:marTop w:val="0"/>
      <w:marBottom w:val="0"/>
      <w:divBdr>
        <w:top w:val="none" w:sz="0" w:space="0" w:color="auto"/>
        <w:left w:val="none" w:sz="0" w:space="0" w:color="auto"/>
        <w:bottom w:val="none" w:sz="0" w:space="0" w:color="auto"/>
        <w:right w:val="none" w:sz="0" w:space="0" w:color="auto"/>
      </w:divBdr>
    </w:div>
    <w:div w:id="1741782279">
      <w:bodyDiv w:val="1"/>
      <w:marLeft w:val="0"/>
      <w:marRight w:val="0"/>
      <w:marTop w:val="0"/>
      <w:marBottom w:val="0"/>
      <w:divBdr>
        <w:top w:val="none" w:sz="0" w:space="0" w:color="auto"/>
        <w:left w:val="none" w:sz="0" w:space="0" w:color="auto"/>
        <w:bottom w:val="none" w:sz="0" w:space="0" w:color="auto"/>
        <w:right w:val="none" w:sz="0" w:space="0" w:color="auto"/>
      </w:divBdr>
    </w:div>
    <w:div w:id="1756634209">
      <w:bodyDiv w:val="1"/>
      <w:marLeft w:val="0"/>
      <w:marRight w:val="0"/>
      <w:marTop w:val="0"/>
      <w:marBottom w:val="0"/>
      <w:divBdr>
        <w:top w:val="none" w:sz="0" w:space="0" w:color="auto"/>
        <w:left w:val="none" w:sz="0" w:space="0" w:color="auto"/>
        <w:bottom w:val="none" w:sz="0" w:space="0" w:color="auto"/>
        <w:right w:val="none" w:sz="0" w:space="0" w:color="auto"/>
      </w:divBdr>
    </w:div>
    <w:div w:id="1815681280">
      <w:bodyDiv w:val="1"/>
      <w:marLeft w:val="0"/>
      <w:marRight w:val="0"/>
      <w:marTop w:val="0"/>
      <w:marBottom w:val="0"/>
      <w:divBdr>
        <w:top w:val="none" w:sz="0" w:space="0" w:color="auto"/>
        <w:left w:val="none" w:sz="0" w:space="0" w:color="auto"/>
        <w:bottom w:val="none" w:sz="0" w:space="0" w:color="auto"/>
        <w:right w:val="none" w:sz="0" w:space="0" w:color="auto"/>
      </w:divBdr>
    </w:div>
    <w:div w:id="1889342277">
      <w:bodyDiv w:val="1"/>
      <w:marLeft w:val="0"/>
      <w:marRight w:val="0"/>
      <w:marTop w:val="0"/>
      <w:marBottom w:val="0"/>
      <w:divBdr>
        <w:top w:val="none" w:sz="0" w:space="0" w:color="auto"/>
        <w:left w:val="none" w:sz="0" w:space="0" w:color="auto"/>
        <w:bottom w:val="none" w:sz="0" w:space="0" w:color="auto"/>
        <w:right w:val="none" w:sz="0" w:space="0" w:color="auto"/>
      </w:divBdr>
    </w:div>
    <w:div w:id="1905331374">
      <w:bodyDiv w:val="1"/>
      <w:marLeft w:val="0"/>
      <w:marRight w:val="0"/>
      <w:marTop w:val="0"/>
      <w:marBottom w:val="0"/>
      <w:divBdr>
        <w:top w:val="none" w:sz="0" w:space="0" w:color="auto"/>
        <w:left w:val="none" w:sz="0" w:space="0" w:color="auto"/>
        <w:bottom w:val="none" w:sz="0" w:space="0" w:color="auto"/>
        <w:right w:val="none" w:sz="0" w:space="0" w:color="auto"/>
      </w:divBdr>
    </w:div>
    <w:div w:id="1978955261">
      <w:bodyDiv w:val="1"/>
      <w:marLeft w:val="0"/>
      <w:marRight w:val="0"/>
      <w:marTop w:val="0"/>
      <w:marBottom w:val="0"/>
      <w:divBdr>
        <w:top w:val="none" w:sz="0" w:space="0" w:color="auto"/>
        <w:left w:val="none" w:sz="0" w:space="0" w:color="auto"/>
        <w:bottom w:val="none" w:sz="0" w:space="0" w:color="auto"/>
        <w:right w:val="none" w:sz="0" w:space="0" w:color="auto"/>
      </w:divBdr>
      <w:divsChild>
        <w:div w:id="380788626">
          <w:marLeft w:val="0"/>
          <w:marRight w:val="0"/>
          <w:marTop w:val="750"/>
          <w:marBottom w:val="450"/>
          <w:divBdr>
            <w:top w:val="single" w:sz="12" w:space="23" w:color="5DBCE5"/>
            <w:left w:val="single" w:sz="12" w:space="30" w:color="5DBCE5"/>
            <w:bottom w:val="single" w:sz="12" w:space="15" w:color="5DBCE5"/>
            <w:right w:val="single" w:sz="12" w:space="30" w:color="5DBCE5"/>
          </w:divBdr>
          <w:divsChild>
            <w:div w:id="80400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01169">
      <w:bodyDiv w:val="1"/>
      <w:marLeft w:val="0"/>
      <w:marRight w:val="0"/>
      <w:marTop w:val="0"/>
      <w:marBottom w:val="0"/>
      <w:divBdr>
        <w:top w:val="none" w:sz="0" w:space="0" w:color="auto"/>
        <w:left w:val="none" w:sz="0" w:space="0" w:color="auto"/>
        <w:bottom w:val="none" w:sz="0" w:space="0" w:color="auto"/>
        <w:right w:val="none" w:sz="0" w:space="0" w:color="auto"/>
      </w:divBdr>
    </w:div>
    <w:div w:id="1988628995">
      <w:bodyDiv w:val="1"/>
      <w:marLeft w:val="0"/>
      <w:marRight w:val="0"/>
      <w:marTop w:val="0"/>
      <w:marBottom w:val="0"/>
      <w:divBdr>
        <w:top w:val="none" w:sz="0" w:space="0" w:color="auto"/>
        <w:left w:val="none" w:sz="0" w:space="0" w:color="auto"/>
        <w:bottom w:val="none" w:sz="0" w:space="0" w:color="auto"/>
        <w:right w:val="none" w:sz="0" w:space="0" w:color="auto"/>
      </w:divBdr>
    </w:div>
    <w:div w:id="1998068334">
      <w:bodyDiv w:val="1"/>
      <w:marLeft w:val="0"/>
      <w:marRight w:val="0"/>
      <w:marTop w:val="0"/>
      <w:marBottom w:val="0"/>
      <w:divBdr>
        <w:top w:val="none" w:sz="0" w:space="0" w:color="auto"/>
        <w:left w:val="none" w:sz="0" w:space="0" w:color="auto"/>
        <w:bottom w:val="none" w:sz="0" w:space="0" w:color="auto"/>
        <w:right w:val="none" w:sz="0" w:space="0" w:color="auto"/>
      </w:divBdr>
    </w:div>
    <w:div w:id="2011832802">
      <w:bodyDiv w:val="1"/>
      <w:marLeft w:val="0"/>
      <w:marRight w:val="0"/>
      <w:marTop w:val="0"/>
      <w:marBottom w:val="0"/>
      <w:divBdr>
        <w:top w:val="none" w:sz="0" w:space="0" w:color="auto"/>
        <w:left w:val="none" w:sz="0" w:space="0" w:color="auto"/>
        <w:bottom w:val="none" w:sz="0" w:space="0" w:color="auto"/>
        <w:right w:val="none" w:sz="0" w:space="0" w:color="auto"/>
      </w:divBdr>
    </w:div>
    <w:div w:id="2028825943">
      <w:bodyDiv w:val="1"/>
      <w:marLeft w:val="0"/>
      <w:marRight w:val="0"/>
      <w:marTop w:val="0"/>
      <w:marBottom w:val="0"/>
      <w:divBdr>
        <w:top w:val="none" w:sz="0" w:space="0" w:color="auto"/>
        <w:left w:val="none" w:sz="0" w:space="0" w:color="auto"/>
        <w:bottom w:val="none" w:sz="0" w:space="0" w:color="auto"/>
        <w:right w:val="none" w:sz="0" w:space="0" w:color="auto"/>
      </w:divBdr>
    </w:div>
    <w:div w:id="2113671079">
      <w:bodyDiv w:val="1"/>
      <w:marLeft w:val="0"/>
      <w:marRight w:val="0"/>
      <w:marTop w:val="0"/>
      <w:marBottom w:val="0"/>
      <w:divBdr>
        <w:top w:val="none" w:sz="0" w:space="0" w:color="auto"/>
        <w:left w:val="none" w:sz="0" w:space="0" w:color="auto"/>
        <w:bottom w:val="none" w:sz="0" w:space="0" w:color="auto"/>
        <w:right w:val="none" w:sz="0" w:space="0" w:color="auto"/>
      </w:divBdr>
    </w:div>
    <w:div w:id="212615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ftc.go.jp/houdou/pressrelease/2024/oct/241002_generativeai.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abukilaw.jp/adr.html" TargetMode="External"/><Relationship Id="rId5" Type="http://schemas.openxmlformats.org/officeDocument/2006/relationships/webSettings" Target="webSettings.xml"/><Relationship Id="rId10" Type="http://schemas.openxmlformats.org/officeDocument/2006/relationships/hyperlink" Target="http://www.yabukilaw.jp" TargetMode="External"/><Relationship Id="rId4" Type="http://schemas.openxmlformats.org/officeDocument/2006/relationships/settings" Target="settings.xml"/><Relationship Id="rId9" Type="http://schemas.openxmlformats.org/officeDocument/2006/relationships/hyperlink" Target="mailto:k.yabuki@yabukilaw.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FDDBB-7657-4278-964B-7DFFD652B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473</Words>
  <Characters>2697</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2024-11-29T09:47:00Z</cp:lastPrinted>
  <dcterms:created xsi:type="dcterms:W3CDTF">2024-11-29T08:20:00Z</dcterms:created>
  <dcterms:modified xsi:type="dcterms:W3CDTF">2024-11-29T10:02:00Z</dcterms:modified>
</cp:coreProperties>
</file>